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1E" w:rsidRDefault="00593E1E" w:rsidP="00E92FAF">
      <w:pPr>
        <w:jc w:val="right"/>
        <w:rPr>
          <w:szCs w:val="24"/>
          <w:lang w:val="fr-FR"/>
        </w:rPr>
      </w:pPr>
    </w:p>
    <w:p w:rsidR="0098372D" w:rsidRDefault="0098372D" w:rsidP="0098372D">
      <w:pPr>
        <w:spacing w:line="240" w:lineRule="auto"/>
        <w:ind w:firstLineChars="300" w:firstLine="720"/>
        <w:jc w:val="center"/>
        <w:rPr>
          <w:rFonts w:ascii="Sylfaen" w:hAnsi="Sylfaen"/>
          <w:lang w:val="fr-FR"/>
        </w:rPr>
      </w:pPr>
      <w:r>
        <w:rPr>
          <w:szCs w:val="24"/>
          <w:lang w:val="fr-FR"/>
        </w:rPr>
        <w:tab/>
      </w:r>
      <w:bookmarkStart w:id="0" w:name="_GoBack"/>
      <w:bookmarkEnd w:id="0"/>
    </w:p>
    <w:p w:rsidR="00593E1E" w:rsidRDefault="00593E1E" w:rsidP="006B2503">
      <w:pPr>
        <w:tabs>
          <w:tab w:val="left" w:pos="6255"/>
        </w:tabs>
        <w:rPr>
          <w:szCs w:val="24"/>
          <w:lang w:val="fr-FR"/>
        </w:rPr>
      </w:pPr>
    </w:p>
    <w:p w:rsidR="00593E1E" w:rsidRDefault="00593E1E" w:rsidP="00593E1E">
      <w:pPr>
        <w:jc w:val="center"/>
        <w:rPr>
          <w:rFonts w:ascii="Sylfaen" w:hAnsi="Sylfaen"/>
          <w:lang w:val="fr-FR"/>
        </w:rPr>
      </w:pPr>
      <w:r>
        <w:rPr>
          <w:szCs w:val="24"/>
          <w:lang w:val="fr-FR"/>
        </w:rPr>
        <w:tab/>
      </w:r>
      <w:r>
        <w:rPr>
          <w:rFonts w:ascii="Sylfaen" w:hAnsi="Sylfaen" w:cs="Tahoma"/>
          <w:lang w:val="hy-AM"/>
        </w:rPr>
        <w:t>Հայտարարություն</w:t>
      </w:r>
    </w:p>
    <w:p w:rsidR="00593E1E" w:rsidRDefault="00A97BAE" w:rsidP="00593E1E">
      <w:pPr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Sylfaen" w:hAnsi="Sylfaen"/>
          <w:lang w:val="fr-FR"/>
        </w:rPr>
        <w:t>29</w:t>
      </w:r>
      <w:r w:rsidR="00593E1E">
        <w:rPr>
          <w:rFonts w:ascii="Sylfaen" w:hAnsi="Sylfaen"/>
          <w:lang w:val="fr-FR"/>
        </w:rPr>
        <w:t>.0</w:t>
      </w:r>
      <w:r w:rsidR="00593E1E" w:rsidRPr="00593E1E">
        <w:rPr>
          <w:rFonts w:ascii="Sylfaen" w:hAnsi="Sylfaen"/>
          <w:lang w:val="fr-FR"/>
        </w:rPr>
        <w:t>9</w:t>
      </w:r>
      <w:r w:rsidR="00593E1E">
        <w:rPr>
          <w:rFonts w:ascii="Sylfaen" w:hAnsi="Sylfaen"/>
          <w:lang w:val="fr-FR"/>
        </w:rPr>
        <w:t>.2026</w:t>
      </w:r>
      <w:r w:rsidR="00593E1E">
        <w:rPr>
          <w:rFonts w:ascii="Sylfaen" w:hAnsi="Sylfaen"/>
        </w:rPr>
        <w:t>թ</w:t>
      </w:r>
      <w:r w:rsidR="00593E1E">
        <w:rPr>
          <w:rFonts w:ascii="Sylfaen" w:hAnsi="Sylfaen"/>
          <w:lang w:val="fr-FR"/>
        </w:rPr>
        <w:t xml:space="preserve">. </w:t>
      </w:r>
      <w:r w:rsidR="00593E1E">
        <w:rPr>
          <w:rFonts w:ascii="Sylfaen" w:hAnsi="Sylfaen" w:cs="Tahoma"/>
          <w:lang w:val="hy-AM"/>
        </w:rPr>
        <w:t>ին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 w:cs="Tahoma"/>
          <w:lang w:val="hy-AM"/>
        </w:rPr>
        <w:t>նշանակված</w:t>
      </w:r>
      <w:r w:rsidR="00593E1E">
        <w:rPr>
          <w:rFonts w:ascii="Sylfaen" w:hAnsi="Sylfaen"/>
          <w:lang w:val="fr-FR"/>
        </w:rPr>
        <w:t xml:space="preserve"> «</w:t>
      </w:r>
      <w:r w:rsidR="00593E1E">
        <w:rPr>
          <w:rFonts w:ascii="Sylfaen" w:hAnsi="Sylfaen"/>
          <w:lang w:val="hy-AM"/>
        </w:rPr>
        <w:t>Վաբա</w:t>
      </w:r>
      <w:r w:rsidR="00593E1E">
        <w:rPr>
          <w:rFonts w:ascii="Sylfaen" w:hAnsi="Sylfaen"/>
          <w:lang w:val="fr-FR"/>
        </w:rPr>
        <w:t xml:space="preserve">» ՍՊԸ-ի պարտավորությունների կատարումը ապահովվելու նպատակով սեփականության իրավունքով </w:t>
      </w:r>
      <w:r w:rsidR="00593E1E">
        <w:rPr>
          <w:rFonts w:ascii="Sylfaen" w:hAnsi="Sylfaen"/>
          <w:lang w:val="hy-AM"/>
        </w:rPr>
        <w:t>ընկերությանը</w:t>
      </w:r>
      <w:r w:rsidR="00593E1E">
        <w:rPr>
          <w:rFonts w:ascii="Sylfaen" w:hAnsi="Sylfaen"/>
          <w:lang w:val="fr-FR"/>
        </w:rPr>
        <w:t xml:space="preserve"> պատկանող </w:t>
      </w:r>
      <w:r w:rsidR="00593E1E">
        <w:rPr>
          <w:rFonts w:ascii="Sylfaen" w:hAnsi="Sylfaen"/>
          <w:lang w:val="hy-AM"/>
        </w:rPr>
        <w:t>գույքի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 w:cs="Tahoma"/>
          <w:lang w:val="hy-AM"/>
        </w:rPr>
        <w:t>աճուրդը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  <w:lang w:val="ru-RU"/>
        </w:rPr>
        <w:t>չի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hy-AM"/>
        </w:rPr>
        <w:t>կայացել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հայտ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չլինելու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պատճառով</w:t>
      </w:r>
      <w:r w:rsidR="00593E1E">
        <w:rPr>
          <w:rFonts w:ascii="Sylfaen" w:hAnsi="Sylfaen"/>
          <w:lang w:val="fr-FR"/>
        </w:rPr>
        <w:t xml:space="preserve">: </w:t>
      </w:r>
    </w:p>
    <w:p w:rsidR="00593E1E" w:rsidRDefault="00A97BAE" w:rsidP="00593E1E">
      <w:pPr>
        <w:tabs>
          <w:tab w:val="left" w:pos="360"/>
        </w:tabs>
        <w:spacing w:line="240" w:lineRule="auto"/>
        <w:jc w:val="both"/>
        <w:rPr>
          <w:rFonts w:ascii="Arial Armenian" w:eastAsiaTheme="minorEastAsia" w:hAnsi="Arial Armenian" w:cs="Arial Armenian"/>
          <w:szCs w:val="24"/>
          <w:lang w:val="fr-FR"/>
        </w:rPr>
      </w:pPr>
      <w:r>
        <w:rPr>
          <w:rFonts w:ascii="Sylfaen" w:hAnsi="Sylfaen" w:cs="Tahoma"/>
          <w:lang w:val="fr-FR"/>
        </w:rPr>
        <w:t>20.10</w:t>
      </w:r>
      <w:r w:rsidR="00593E1E">
        <w:rPr>
          <w:rFonts w:ascii="Sylfaen" w:hAnsi="Sylfaen" w:cs="Tahoma"/>
          <w:lang w:val="fr-FR"/>
        </w:rPr>
        <w:t>.</w:t>
      </w:r>
      <w:r w:rsidR="00593E1E">
        <w:rPr>
          <w:rFonts w:ascii="Sylfaen" w:hAnsi="Sylfaen"/>
          <w:lang w:val="fr-FR"/>
        </w:rPr>
        <w:t>2026</w:t>
      </w:r>
      <w:r w:rsidR="00593E1E">
        <w:rPr>
          <w:rFonts w:ascii="Sylfaen" w:hAnsi="Sylfaen"/>
          <w:lang w:val="hy-AM"/>
        </w:rPr>
        <w:t>թ</w:t>
      </w:r>
      <w:r w:rsidR="00593E1E">
        <w:rPr>
          <w:rFonts w:ascii="Sylfaen" w:hAnsi="Sylfaen"/>
          <w:lang w:val="fr-FR"/>
        </w:rPr>
        <w:t xml:space="preserve">. </w:t>
      </w:r>
      <w:r w:rsidR="00593E1E">
        <w:rPr>
          <w:rFonts w:ascii="Sylfaen" w:hAnsi="Sylfaen"/>
        </w:rPr>
        <w:t>ժամը</w:t>
      </w:r>
      <w:r w:rsidR="00593E1E">
        <w:rPr>
          <w:rFonts w:ascii="Sylfaen" w:hAnsi="Sylfaen"/>
          <w:lang w:val="fr-FR"/>
        </w:rPr>
        <w:t xml:space="preserve"> 12:00-</w:t>
      </w:r>
      <w:r w:rsidR="00593E1E">
        <w:rPr>
          <w:rFonts w:ascii="Sylfaen" w:hAnsi="Sylfaen"/>
        </w:rPr>
        <w:t>ին</w:t>
      </w:r>
      <w:r w:rsidR="00593E1E">
        <w:rPr>
          <w:rFonts w:ascii="Sylfaen" w:hAnsi="Sylfaen"/>
          <w:lang w:val="fr-FR"/>
        </w:rPr>
        <w:t xml:space="preserve"> «</w:t>
      </w:r>
      <w:r w:rsidR="00593E1E">
        <w:rPr>
          <w:rFonts w:ascii="Sylfaen" w:hAnsi="Sylfaen"/>
        </w:rPr>
        <w:t>Վաբա</w:t>
      </w:r>
      <w:r w:rsidR="00593E1E">
        <w:rPr>
          <w:rFonts w:ascii="Sylfaen" w:hAnsi="Sylfaen"/>
          <w:lang w:val="fr-FR"/>
        </w:rPr>
        <w:t xml:space="preserve">» ՍՊԸ-ի  </w:t>
      </w:r>
      <w:r w:rsidR="00593E1E">
        <w:rPr>
          <w:rFonts w:ascii="Sylfaen" w:hAnsi="Sylfaen"/>
          <w:lang w:val="ru-RU"/>
        </w:rPr>
        <w:t>թիվ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  <w:lang w:val="ru-RU"/>
        </w:rPr>
        <w:t>ՍնԴ</w:t>
      </w:r>
      <w:r w:rsidR="00593E1E">
        <w:rPr>
          <w:rFonts w:ascii="Sylfaen" w:hAnsi="Sylfaen"/>
          <w:lang w:val="fr-FR"/>
        </w:rPr>
        <w:t xml:space="preserve">/2132/04/22 </w:t>
      </w:r>
      <w:r w:rsidR="00593E1E">
        <w:rPr>
          <w:rFonts w:ascii="Sylfaen" w:hAnsi="Sylfaen"/>
        </w:rPr>
        <w:t>սնանկության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գործով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կառավարիչ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Մայիս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Հայրապետյանի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կողմից</w:t>
      </w:r>
      <w:r w:rsidR="00593E1E">
        <w:rPr>
          <w:rFonts w:ascii="Sylfaen" w:hAnsi="Sylfaen"/>
          <w:lang w:val="fr-FR"/>
        </w:rPr>
        <w:t xml:space="preserve"> Եր</w:t>
      </w:r>
      <w:r w:rsidR="00593E1E">
        <w:rPr>
          <w:rFonts w:ascii="Sylfaen" w:hAnsi="Sylfaen"/>
          <w:lang w:val="ru-RU"/>
        </w:rPr>
        <w:t>և</w:t>
      </w:r>
      <w:r w:rsidR="00593E1E">
        <w:rPr>
          <w:rFonts w:ascii="Sylfaen" w:hAnsi="Sylfaen"/>
          <w:lang w:val="fr-FR"/>
        </w:rPr>
        <w:t xml:space="preserve">ան քաղաքի Արշակունյաց 5 շենքի, 109 դահլիճում   </w:t>
      </w:r>
      <w:r w:rsidR="00593E1E">
        <w:rPr>
          <w:rFonts w:ascii="Sylfaen" w:hAnsi="Sylfaen"/>
        </w:rPr>
        <w:t>կանցկացվի</w:t>
      </w:r>
      <w:r w:rsidR="00593E1E">
        <w:rPr>
          <w:rFonts w:ascii="Sylfaen" w:hAnsi="Sylfaen"/>
          <w:lang w:val="fr-FR"/>
        </w:rPr>
        <w:t xml:space="preserve"> «</w:t>
      </w:r>
      <w:r w:rsidR="00593E1E">
        <w:rPr>
          <w:rFonts w:ascii="Sylfaen" w:hAnsi="Sylfaen"/>
        </w:rPr>
        <w:t>Վաբա</w:t>
      </w:r>
      <w:r w:rsidR="00593E1E">
        <w:rPr>
          <w:rFonts w:ascii="Sylfaen" w:hAnsi="Sylfaen"/>
          <w:lang w:val="fr-FR"/>
        </w:rPr>
        <w:t xml:space="preserve">» ՍՊԸ-ի սեփականության իրավունքով պատկանող </w:t>
      </w:r>
      <w:r w:rsidR="00593E1E">
        <w:rPr>
          <w:rFonts w:ascii="Sylfaen" w:hAnsi="Sylfaen" w:cs="Arial"/>
          <w:lang w:val="fr-FR"/>
        </w:rPr>
        <w:t xml:space="preserve">թվով 2 միավոր </w:t>
      </w:r>
      <w:r w:rsidR="00593E1E">
        <w:rPr>
          <w:rFonts w:ascii="Sylfaen" w:hAnsi="Sylfaen" w:cs="Arial"/>
          <w:lang w:val="ru-RU"/>
        </w:rPr>
        <w:t>շարժական</w:t>
      </w:r>
      <w:r w:rsidR="00593E1E">
        <w:rPr>
          <w:rFonts w:ascii="Sylfaen" w:hAnsi="Sylfaen" w:cs="Arial"/>
          <w:lang w:val="fr-FR"/>
        </w:rPr>
        <w:t xml:space="preserve">  </w:t>
      </w:r>
      <w:r w:rsidR="00593E1E">
        <w:rPr>
          <w:rFonts w:ascii="Sylfaen" w:hAnsi="Sylfaen"/>
        </w:rPr>
        <w:t>գույքի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աճուրդ</w:t>
      </w:r>
      <w:r w:rsidR="00593E1E">
        <w:rPr>
          <w:rFonts w:ascii="Sylfaen" w:hAnsi="Sylfaen"/>
          <w:lang w:val="fr-FR"/>
        </w:rPr>
        <w:t xml:space="preserve">`   </w:t>
      </w:r>
      <w:r w:rsidR="00593E1E">
        <w:rPr>
          <w:rFonts w:ascii="Sylfaen" w:hAnsi="Sylfaen"/>
        </w:rPr>
        <w:t>բաց</w:t>
      </w:r>
      <w:r w:rsidR="00593E1E">
        <w:rPr>
          <w:rFonts w:ascii="Sylfaen" w:hAnsi="Sylfaen"/>
          <w:lang w:val="fr-FR"/>
        </w:rPr>
        <w:t xml:space="preserve">    </w:t>
      </w:r>
      <w:r w:rsidR="00593E1E">
        <w:rPr>
          <w:rFonts w:ascii="Sylfaen" w:hAnsi="Sylfaen"/>
        </w:rPr>
        <w:t>դասական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եղանակով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առանձին</w:t>
      </w:r>
      <w:r w:rsidR="00593E1E">
        <w:rPr>
          <w:rFonts w:ascii="Sylfaen" w:hAnsi="Sylfaen"/>
          <w:lang w:val="fr-FR"/>
        </w:rPr>
        <w:t xml:space="preserve">  </w:t>
      </w:r>
      <w:r w:rsidR="00593E1E">
        <w:rPr>
          <w:rFonts w:ascii="Sylfaen" w:hAnsi="Sylfaen"/>
        </w:rPr>
        <w:t>լոտ</w:t>
      </w:r>
      <w:r w:rsidR="00593E1E">
        <w:rPr>
          <w:rFonts w:ascii="Sylfaen" w:hAnsi="Sylfaen"/>
          <w:lang w:val="ru-RU"/>
        </w:rPr>
        <w:t>երո</w:t>
      </w:r>
      <w:r w:rsidR="00593E1E">
        <w:rPr>
          <w:rFonts w:ascii="Sylfaen" w:hAnsi="Sylfaen"/>
        </w:rPr>
        <w:t>վ</w:t>
      </w:r>
      <w:r w:rsidR="00593E1E">
        <w:rPr>
          <w:rFonts w:ascii="Sylfaen" w:hAnsi="Sylfaen"/>
          <w:lang w:val="fr-FR"/>
        </w:rPr>
        <w:t xml:space="preserve">: </w:t>
      </w:r>
      <w:r w:rsidR="00593E1E">
        <w:rPr>
          <w:rFonts w:ascii="Sylfaen" w:hAnsi="Sylfaen"/>
        </w:rPr>
        <w:t>Աճուրդը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անցկացվելու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է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ՀՀ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Արդարադատության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նախարարի</w:t>
      </w:r>
      <w:r w:rsidR="00593E1E">
        <w:rPr>
          <w:rFonts w:ascii="Sylfaen" w:hAnsi="Sylfaen"/>
          <w:lang w:val="fr-FR"/>
        </w:rPr>
        <w:t xml:space="preserve"> 16.02.2020թ.,թիվ 116-ն հրաման</w:t>
      </w:r>
      <w:r w:rsidR="00593E1E">
        <w:rPr>
          <w:rFonts w:ascii="Sylfaen" w:hAnsi="Sylfaen"/>
        </w:rPr>
        <w:t>ով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սահմանված</w:t>
      </w:r>
      <w:r w:rsidR="00593E1E">
        <w:rPr>
          <w:rFonts w:ascii="Sylfaen" w:hAnsi="Sylfaen"/>
          <w:lang w:val="fr-FR"/>
        </w:rPr>
        <w:t xml:space="preserve"> կարգ</w:t>
      </w:r>
      <w:r w:rsidR="00593E1E">
        <w:rPr>
          <w:rFonts w:ascii="Sylfaen" w:hAnsi="Sylfaen"/>
        </w:rPr>
        <w:t>ի</w:t>
      </w:r>
      <w:r w:rsidR="00593E1E">
        <w:rPr>
          <w:rFonts w:ascii="Sylfaen" w:hAnsi="Sylfaen"/>
          <w:lang w:val="fr-FR"/>
        </w:rPr>
        <w:t xml:space="preserve"> 36-</w:t>
      </w:r>
      <w:r w:rsidR="00593E1E">
        <w:rPr>
          <w:rFonts w:ascii="Sylfaen" w:hAnsi="Sylfaen"/>
        </w:rPr>
        <w:t>րդ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կետի</w:t>
      </w:r>
      <w:r w:rsidR="00593E1E">
        <w:rPr>
          <w:rFonts w:ascii="Sylfaen" w:hAnsi="Sylfaen"/>
          <w:lang w:val="fr-FR"/>
        </w:rPr>
        <w:t xml:space="preserve"> </w:t>
      </w:r>
      <w:r w:rsidR="00593E1E">
        <w:rPr>
          <w:rFonts w:ascii="Sylfaen" w:hAnsi="Sylfaen"/>
        </w:rPr>
        <w:t>համաձայն</w:t>
      </w:r>
      <w:r w:rsidR="00593E1E">
        <w:rPr>
          <w:rFonts w:ascii="Sylfaen" w:hAnsi="Sylfaen"/>
          <w:lang w:val="fr-FR"/>
        </w:rPr>
        <w:t>:</w:t>
      </w:r>
    </w:p>
    <w:p w:rsidR="00593E1E" w:rsidRDefault="00593E1E" w:rsidP="00593E1E">
      <w:pPr>
        <w:tabs>
          <w:tab w:val="left" w:pos="360"/>
        </w:tabs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Arial Armenian" w:hAnsi="Arial Armenian"/>
          <w:lang w:val="fr-FR"/>
        </w:rPr>
        <w:t xml:space="preserve"> </w:t>
      </w:r>
      <w:r>
        <w:rPr>
          <w:rFonts w:ascii="Sylfaen" w:hAnsi="Sylfaen"/>
          <w:lang w:val="fr-FR"/>
        </w:rPr>
        <w:t>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սեփականության իրավունքով պատկանող </w:t>
      </w:r>
      <w:r>
        <w:rPr>
          <w:rFonts w:ascii="Sylfaen" w:hAnsi="Sylfaen" w:cs="Arial"/>
          <w:lang w:val="fr-FR"/>
        </w:rPr>
        <w:t xml:space="preserve">թվով 2 միավոր </w:t>
      </w:r>
      <w:r>
        <w:rPr>
          <w:rFonts w:ascii="Sylfaen" w:hAnsi="Sylfaen" w:cs="Arial"/>
          <w:lang w:val="ru-RU"/>
        </w:rPr>
        <w:t>շարժական</w:t>
      </w:r>
      <w:r>
        <w:rPr>
          <w:rFonts w:ascii="Sylfaen" w:hAnsi="Sylfaen" w:cs="Arial"/>
          <w:lang w:val="fr-FR"/>
        </w:rPr>
        <w:t xml:space="preserve">  </w:t>
      </w:r>
      <w:r>
        <w:rPr>
          <w:rFonts w:ascii="Sylfaen" w:hAnsi="Sylfaen"/>
        </w:rPr>
        <w:t>գույք</w:t>
      </w:r>
      <w:r>
        <w:rPr>
          <w:rFonts w:ascii="Sylfaen" w:hAnsi="Sylfaen"/>
          <w:lang w:val="ru-RU"/>
        </w:rPr>
        <w:t>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այդ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թվում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սարքավորումները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պատրաստի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արտադրանքները</w:t>
      </w:r>
      <w:r>
        <w:rPr>
          <w:rFonts w:ascii="Sylfaen" w:hAnsi="Sylfaen"/>
          <w:lang w:val="fr-FR"/>
        </w:rPr>
        <w:t xml:space="preserve">,  </w:t>
      </w:r>
      <w:r>
        <w:rPr>
          <w:rFonts w:ascii="Sylfaen" w:hAnsi="Sylfaen"/>
          <w:lang w:val="ru-RU"/>
        </w:rPr>
        <w:t>հումքերը</w:t>
      </w:r>
      <w:r>
        <w:rPr>
          <w:rFonts w:ascii="Sylfaen" w:hAnsi="Sylfaen"/>
          <w:lang w:val="fr-FR"/>
        </w:rPr>
        <w:t xml:space="preserve">,  </w:t>
      </w:r>
      <w:r>
        <w:rPr>
          <w:rFonts w:ascii="Sylfaen" w:hAnsi="Sylfaen"/>
          <w:lang w:val="ru-RU"/>
        </w:rPr>
        <w:t>կենցաղային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ապրանքները</w:t>
      </w:r>
      <w:r>
        <w:rPr>
          <w:rFonts w:ascii="Sylfaen" w:hAnsi="Sylfaen"/>
          <w:lang w:val="fr-FR"/>
        </w:rPr>
        <w:t xml:space="preserve">  </w:t>
      </w:r>
      <w:r>
        <w:rPr>
          <w:rFonts w:ascii="Sylfaen" w:hAnsi="Sylfaen"/>
          <w:lang w:val="ru-RU"/>
        </w:rPr>
        <w:t>ենթակա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իրացման</w:t>
      </w:r>
      <w:r>
        <w:rPr>
          <w:rFonts w:ascii="Sylfaen" w:hAnsi="Sylfaen"/>
          <w:lang w:val="fr-FR"/>
        </w:rPr>
        <w:t xml:space="preserve">  </w:t>
      </w:r>
      <w:r>
        <w:rPr>
          <w:rFonts w:ascii="Sylfaen" w:hAnsi="Sylfaen"/>
          <w:lang w:val="ru-RU"/>
        </w:rPr>
        <w:t>առանձին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լոտերով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  <w:lang w:val="ru-RU"/>
        </w:rPr>
        <w:t>Ներքոհիշյալ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գույքերը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գտնվում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ք</w:t>
      </w:r>
      <w:r>
        <w:rPr>
          <w:rFonts w:ascii="Sylfaen" w:hAnsi="Sylfaen"/>
          <w:lang w:val="fr-FR"/>
        </w:rPr>
        <w:t xml:space="preserve">. </w:t>
      </w:r>
      <w:r>
        <w:rPr>
          <w:rFonts w:ascii="Sylfaen" w:hAnsi="Sylfaen"/>
          <w:lang w:val="ru-RU"/>
        </w:rPr>
        <w:t>Վանաձոր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Գործարանային</w:t>
      </w:r>
      <w:r>
        <w:rPr>
          <w:rFonts w:ascii="Sylfaen" w:hAnsi="Sylfaen"/>
          <w:lang w:val="fr-FR"/>
        </w:rPr>
        <w:t xml:space="preserve"> 1 </w:t>
      </w:r>
      <w:r>
        <w:rPr>
          <w:rFonts w:ascii="Sylfaen" w:hAnsi="Sylfaen"/>
          <w:lang w:val="ru-RU"/>
        </w:rPr>
        <w:t>հասցեում</w:t>
      </w:r>
      <w:r>
        <w:rPr>
          <w:rFonts w:ascii="Sylfaen" w:hAnsi="Sylfaen"/>
          <w:lang w:val="fr-FR"/>
        </w:rPr>
        <w:t>:</w:t>
      </w:r>
      <w:r>
        <w:rPr>
          <w:rFonts w:ascii="Arial Armenian" w:hAnsi="Arial Armenian"/>
          <w:lang w:val="fr-FR"/>
        </w:rPr>
        <w:t xml:space="preserve">  </w:t>
      </w:r>
      <w:r>
        <w:rPr>
          <w:rFonts w:ascii="Sylfaen" w:hAnsi="Sylfaen"/>
          <w:lang w:val="fr-FR"/>
        </w:rPr>
        <w:t>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սեփականության իրավունքով պատկանող </w:t>
      </w:r>
      <w:r>
        <w:rPr>
          <w:rFonts w:ascii="Sylfaen" w:hAnsi="Sylfaen" w:cs="Arial"/>
          <w:lang w:val="fr-FR"/>
        </w:rPr>
        <w:t xml:space="preserve">թվով 2 միավոր </w:t>
      </w:r>
      <w:r>
        <w:rPr>
          <w:rFonts w:ascii="Sylfaen" w:hAnsi="Sylfaen" w:cs="Arial"/>
          <w:lang w:val="ru-RU"/>
        </w:rPr>
        <w:t>շարժական</w:t>
      </w:r>
      <w:r>
        <w:rPr>
          <w:rFonts w:ascii="Sylfaen" w:hAnsi="Sylfaen" w:cs="Arial"/>
          <w:lang w:val="fr-FR"/>
        </w:rPr>
        <w:t xml:space="preserve">  </w:t>
      </w:r>
      <w:r>
        <w:rPr>
          <w:rFonts w:ascii="Sylfaen" w:hAnsi="Sylfaen"/>
        </w:rPr>
        <w:t>գույք</w:t>
      </w:r>
      <w:r>
        <w:rPr>
          <w:rFonts w:ascii="Sylfaen" w:hAnsi="Sylfaen"/>
          <w:lang w:val="ru-RU"/>
        </w:rPr>
        <w:t>երի՝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սարքավորումների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պատրաստի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արտադրանքների</w:t>
      </w:r>
      <w:r>
        <w:rPr>
          <w:rFonts w:ascii="Sylfaen" w:hAnsi="Sylfaen"/>
          <w:lang w:val="fr-FR"/>
        </w:rPr>
        <w:t xml:space="preserve">,  </w:t>
      </w:r>
      <w:r>
        <w:rPr>
          <w:rFonts w:ascii="Sylfaen" w:hAnsi="Sylfaen"/>
          <w:lang w:val="ru-RU"/>
        </w:rPr>
        <w:t>հումքերի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կենցաղային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ապրանքների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նկարագիրը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ինչպես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նաև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մեկնարկային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գները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ներկայացված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/>
          <w:lang w:val="ru-RU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կցված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ֆայլով</w:t>
      </w:r>
      <w:r>
        <w:rPr>
          <w:rFonts w:ascii="Arian AMU" w:hAnsi="Arian AMU" w:cs="Arian AMU"/>
          <w:color w:val="333333"/>
          <w:shd w:val="clear" w:color="auto" w:fill="FFFFFF"/>
          <w:lang w:val="fr-FR"/>
        </w:rPr>
        <w:t>:</w:t>
      </w:r>
      <w:r>
        <w:rPr>
          <w:rFonts w:ascii="Sylfaen" w:hAnsi="Sylfaen"/>
          <w:lang w:val="fr-FR"/>
        </w:rPr>
        <w:t xml:space="preserve">  </w:t>
      </w:r>
    </w:p>
    <w:p w:rsidR="00593E1E" w:rsidRDefault="00593E1E" w:rsidP="00593E1E">
      <w:pPr>
        <w:tabs>
          <w:tab w:val="left" w:pos="360"/>
        </w:tabs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Sylfaen" w:hAnsi="Sylfaen" w:cs="Arian AMU"/>
          <w:color w:val="333333"/>
          <w:shd w:val="clear" w:color="auto" w:fill="FFFFFF"/>
        </w:rPr>
        <w:t>Կայքում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հայտարարության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նիշերի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սահմանափակմամբ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պայմանավորված՝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հայտարարությունը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կցվում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է</w:t>
      </w:r>
      <w:r>
        <w:rPr>
          <w:rFonts w:ascii="Sylfaen" w:hAnsi="Sylfaen" w:cs="Arian AMU"/>
          <w:color w:val="333333"/>
          <w:shd w:val="clear" w:color="auto" w:fill="FFFFFF"/>
          <w:lang w:val="fr-FR"/>
        </w:rPr>
        <w:t xml:space="preserve"> </w:t>
      </w:r>
      <w:r>
        <w:rPr>
          <w:rFonts w:ascii="Sylfaen" w:hAnsi="Sylfaen" w:cs="Arian AMU"/>
          <w:color w:val="333333"/>
          <w:shd w:val="clear" w:color="auto" w:fill="FFFFFF"/>
        </w:rPr>
        <w:t>ֆայլով։</w:t>
      </w:r>
      <w:r>
        <w:rPr>
          <w:rFonts w:ascii="Sylfaen" w:hAnsi="Sylfaen"/>
          <w:lang w:val="fr-FR"/>
        </w:rPr>
        <w:t xml:space="preserve">             </w:t>
      </w:r>
    </w:p>
    <w:tbl>
      <w:tblPr>
        <w:tblW w:w="13335" w:type="dxa"/>
        <w:tblInd w:w="93" w:type="dxa"/>
        <w:tblLayout w:type="fixed"/>
        <w:tblLook w:val="04A0"/>
      </w:tblPr>
      <w:tblGrid>
        <w:gridCol w:w="601"/>
        <w:gridCol w:w="766"/>
        <w:gridCol w:w="2615"/>
        <w:gridCol w:w="993"/>
        <w:gridCol w:w="992"/>
        <w:gridCol w:w="2692"/>
        <w:gridCol w:w="4676"/>
      </w:tblGrid>
      <w:tr w:rsidR="00593E1E" w:rsidRPr="00A97BAE" w:rsidTr="00593E1E">
        <w:trPr>
          <w:trHeight w:val="121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2"/>
                <w:lang w:val="ru-RU" w:eastAsia="ru-RU"/>
              </w:rPr>
              <w:t>Հ</w:t>
            </w:r>
            <w:r>
              <w:rPr>
                <w:rFonts w:ascii="Calibri" w:eastAsia="Times New Roman" w:hAnsi="Calibri" w:cs="Calibri"/>
                <w:color w:val="000000"/>
                <w:sz w:val="22"/>
                <w:lang w:val="ru-RU" w:eastAsia="ru-RU"/>
              </w:rPr>
              <w:t>/</w:t>
            </w:r>
            <w:r>
              <w:rPr>
                <w:rFonts w:ascii="Sylfaen" w:eastAsia="Times New Roman" w:hAnsi="Sylfaen" w:cs="Sylfaen"/>
                <w:color w:val="000000"/>
                <w:sz w:val="22"/>
                <w:lang w:val="ru-RU" w:eastAsia="ru-RU"/>
              </w:rPr>
              <w:t>Հ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ԼՈՏԻ Հ/Հ</w:t>
            </w:r>
          </w:p>
        </w:tc>
        <w:tc>
          <w:tcPr>
            <w:tcW w:w="2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Անվանում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Չափման միավոր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Քանակ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Միավորի մեկնարկային արժեքը, ՀՀ դրամ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Ընդհանուր մեկնարկային արժեքը, ՀՀ դրամ</w:t>
            </w:r>
          </w:p>
        </w:tc>
      </w:tr>
      <w:tr w:rsidR="00593E1E" w:rsidTr="00593E1E">
        <w:trPr>
          <w:trHeight w:val="585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E1E" w:rsidRDefault="00593E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93E1E" w:rsidRDefault="00593E1E">
            <w:pPr>
              <w:spacing w:after="0" w:line="240" w:lineRule="auto"/>
              <w:jc w:val="right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39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Կոճեր պլաստմասից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հատ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15093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</w:rPr>
              <w:t xml:space="preserve">                 </w:t>
            </w: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33,84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jc w:val="center"/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511.125</w:t>
            </w:r>
          </w:p>
        </w:tc>
      </w:tr>
      <w:tr w:rsidR="00593E1E" w:rsidTr="00593E1E">
        <w:trPr>
          <w:trHeight w:val="570"/>
        </w:trPr>
        <w:tc>
          <w:tcPr>
            <w:tcW w:w="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E1E" w:rsidRDefault="00593E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val="ru-RU" w:eastAsia="ru-RU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93E1E" w:rsidRDefault="00593E1E">
            <w:pPr>
              <w:spacing w:after="0" w:line="240" w:lineRule="auto"/>
              <w:ind w:firstLineChars="100" w:firstLine="220"/>
              <w:jc w:val="both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47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Աշտարակային կռունկ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eastAsia="ru-RU"/>
              </w:rPr>
              <w:t>հ</w:t>
            </w: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ատ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</w:pPr>
            <w:r>
              <w:rPr>
                <w:rFonts w:ascii="Sylfaen" w:eastAsia="Times New Roman" w:hAnsi="Sylfaen" w:cs="Calibri"/>
                <w:i/>
                <w:iCs/>
                <w:color w:val="000000"/>
                <w:sz w:val="22"/>
                <w:lang w:val="ru-RU"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</w:rPr>
              <w:t xml:space="preserve">     </w:t>
            </w: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527.770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93E1E" w:rsidRDefault="00593E1E">
            <w:pPr>
              <w:jc w:val="center"/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</w:pPr>
            <w:r>
              <w:rPr>
                <w:rFonts w:ascii="Sylfaen" w:hAnsi="Sylfaen" w:cs="Calibri"/>
                <w:i/>
                <w:iCs/>
                <w:color w:val="000000"/>
                <w:sz w:val="22"/>
                <w:lang w:val="ru-RU"/>
              </w:rPr>
              <w:t>527.770</w:t>
            </w:r>
          </w:p>
        </w:tc>
      </w:tr>
    </w:tbl>
    <w:p w:rsidR="00593E1E" w:rsidRDefault="00593E1E" w:rsidP="00593E1E">
      <w:pPr>
        <w:spacing w:line="240" w:lineRule="auto"/>
        <w:jc w:val="both"/>
        <w:rPr>
          <w:rFonts w:ascii="Sylfaen" w:hAnsi="Sylfaen"/>
          <w:lang w:val="fr-FR"/>
        </w:rPr>
      </w:pPr>
      <w:r>
        <w:rPr>
          <w:rFonts w:ascii="Sylfaen" w:hAnsi="Sylfaen"/>
        </w:rPr>
        <w:t>Աճուրդին մասնակցելու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պետք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ներկայացվեն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ֆիզիկական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անձի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դեպքում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անձնագրի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պատճեն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իսկ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իրավաբանական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անձանց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անհատ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ձեռնարկատերերի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դեպքում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դրանց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պետական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գրանցումը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հավաստող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փաստաթղթերի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պատճեները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նախավճարի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վճարումը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հաստատող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փաստաթղթերը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նախավճարը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կազմում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lastRenderedPageBreak/>
        <w:t>լոտի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գնի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համապատասխանաբար</w:t>
      </w:r>
      <w:r>
        <w:rPr>
          <w:rFonts w:ascii="Sylfaen" w:hAnsi="Sylfaen"/>
          <w:lang w:val="fr-FR"/>
        </w:rPr>
        <w:t xml:space="preserve"> 1%--</w:t>
      </w:r>
      <w:r>
        <w:rPr>
          <w:rFonts w:ascii="Sylfaen" w:hAnsi="Sylfaen"/>
        </w:rPr>
        <w:t>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5%-</w:t>
      </w:r>
      <w:r>
        <w:rPr>
          <w:rFonts w:ascii="Sylfaen" w:hAnsi="Sylfaen"/>
        </w:rPr>
        <w:t>ը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սակայն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գումարը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չպետք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գերազանցի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նվազագույն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աշխատավարձի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երկուհարյուրապատիկը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նախավճարը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պետք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մուծվի</w:t>
      </w:r>
      <w:r>
        <w:rPr>
          <w:rFonts w:ascii="Sylfaen" w:hAnsi="Sylfaen"/>
          <w:lang w:val="fr-FR"/>
        </w:rPr>
        <w:t xml:space="preserve"> &lt;&lt;</w:t>
      </w:r>
      <w:r>
        <w:rPr>
          <w:rFonts w:ascii="Sylfaen" w:hAnsi="Sylfaen"/>
          <w:lang w:val="ru-RU"/>
        </w:rPr>
        <w:t>Ամիօբանկ</w:t>
      </w:r>
      <w:r>
        <w:rPr>
          <w:rFonts w:ascii="Sylfaen" w:hAnsi="Sylfaen"/>
          <w:lang w:val="fr-FR"/>
        </w:rPr>
        <w:t xml:space="preserve">&gt;&gt;ՓԲԸ  </w:t>
      </w:r>
      <w:r>
        <w:rPr>
          <w:rFonts w:ascii="Sylfaen" w:hAnsi="Sylfaen"/>
        </w:rPr>
        <w:t>բացված</w:t>
      </w:r>
      <w:r>
        <w:rPr>
          <w:rFonts w:ascii="Sylfaen" w:hAnsi="Sylfaen"/>
          <w:lang w:val="fr-FR"/>
        </w:rPr>
        <w:t xml:space="preserve"> 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</w:t>
      </w:r>
      <w:r>
        <w:rPr>
          <w:rFonts w:ascii="Sylfaen" w:hAnsi="Sylfaen"/>
        </w:rPr>
        <w:t>սնանկության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հատուկ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հաշվե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</w:t>
      </w:r>
      <w:r>
        <w:rPr>
          <w:rFonts w:ascii="Sylfaen" w:hAnsi="Sylfaen"/>
          <w:lang w:val="ru-RU"/>
        </w:rPr>
        <w:t>մար</w:t>
      </w:r>
      <w:r>
        <w:rPr>
          <w:rFonts w:ascii="Sylfaen" w:hAnsi="Sylfaen"/>
        </w:rPr>
        <w:t>ին</w:t>
      </w:r>
      <w:r>
        <w:rPr>
          <w:rFonts w:ascii="Sylfaen" w:hAnsi="Sylfaen"/>
          <w:lang w:val="fr-FR"/>
        </w:rPr>
        <w:t xml:space="preserve">` </w:t>
      </w:r>
      <w:r>
        <w:rPr>
          <w:rFonts w:ascii="Arial LatArm" w:hAnsi="Arial LatArm" w:cs="Arial"/>
          <w:lang w:val="fr-FR"/>
        </w:rPr>
        <w:t>1150007393633637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Աճուրդին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մասնակցել</w:t>
      </w:r>
      <w:r>
        <w:rPr>
          <w:rFonts w:ascii="Sylfaen" w:hAnsi="Sylfaen"/>
          <w:lang w:val="ru-RU"/>
        </w:rPr>
        <w:t>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ցանկ</w:t>
      </w:r>
      <w:r>
        <w:rPr>
          <w:rFonts w:ascii="Sylfaen" w:hAnsi="Sylfaen"/>
          <w:lang w:val="ru-RU"/>
        </w:rPr>
        <w:t>ություն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ունեցող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անձիք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հայտարարությամբ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սահմանված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ժամկետում՝բայց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ոչ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ուշ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քան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անցկացման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օրվանից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հինգ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օր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առաջ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հայտ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ներկայացնել</w:t>
      </w:r>
      <w:r>
        <w:rPr>
          <w:rFonts w:ascii="Sylfaen" w:hAnsi="Sylfaen"/>
          <w:lang w:val="fr-FR"/>
        </w:rPr>
        <w:t xml:space="preserve"> ՀՀ Սնանկության դատարան</w:t>
      </w:r>
      <w:r>
        <w:rPr>
          <w:rFonts w:ascii="Sylfaen" w:hAnsi="Sylfaen"/>
          <w:lang w:val="ru-RU"/>
        </w:rPr>
        <w:t>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գրասենյակ՝</w:t>
      </w:r>
      <w:r>
        <w:rPr>
          <w:rFonts w:ascii="Sylfaen" w:hAnsi="Sylfaen"/>
          <w:lang w:val="fr-FR"/>
        </w:rPr>
        <w:t xml:space="preserve"> ք. Երևան Ե. Օտյան 53/2: </w:t>
      </w:r>
      <w:r>
        <w:rPr>
          <w:rFonts w:ascii="Sylfaen" w:hAnsi="Sylfaen"/>
          <w:lang w:val="ru-RU"/>
        </w:rPr>
        <w:t>Աճուրդին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ներկա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գտնվել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նաև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մասնակից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չհամարվող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անձիք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աճուրդին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ներկա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գտնվելու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համար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վերը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նշված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հաշվե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համարին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վճարում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են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մուտքի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վճար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  <w:lang w:val="ru-RU"/>
        </w:rPr>
        <w:t>որի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չափը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չի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գերաղանցել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նվազագույն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աշխատավարձի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  <w:lang w:val="ru-RU"/>
        </w:rPr>
        <w:t>տասնապատիկը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Աճուրդում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հաղթող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մասնակից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է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համարվում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աճուրդում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առավել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բարձր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առաջարկած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մասնակիցը</w:t>
      </w:r>
      <w:r>
        <w:rPr>
          <w:rFonts w:ascii="Sylfaen" w:hAnsi="Sylfaen"/>
          <w:lang w:val="fr-FR"/>
        </w:rPr>
        <w:t xml:space="preserve">: </w:t>
      </w:r>
      <w:r>
        <w:rPr>
          <w:rFonts w:ascii="Sylfaen" w:hAnsi="Sylfaen"/>
        </w:rPr>
        <w:t>Լոտն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ուսումնասիրելու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ինչպես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նաև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աճուրդի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կանոնակարգին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ծանոթանալու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համար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ցանկացողները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կարող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են</w:t>
      </w:r>
      <w:r>
        <w:rPr>
          <w:rFonts w:ascii="Sylfaen" w:hAnsi="Sylfaen"/>
          <w:lang w:val="fr-FR"/>
        </w:rPr>
        <w:t xml:space="preserve"> դիմել «</w:t>
      </w:r>
      <w:r>
        <w:rPr>
          <w:rFonts w:ascii="Sylfaen" w:hAnsi="Sylfaen"/>
        </w:rPr>
        <w:t>Վաբա</w:t>
      </w:r>
      <w:r>
        <w:rPr>
          <w:rFonts w:ascii="Sylfaen" w:hAnsi="Sylfaen"/>
          <w:lang w:val="fr-FR"/>
        </w:rPr>
        <w:t xml:space="preserve">» ՍՊԸ-ի </w:t>
      </w:r>
      <w:r>
        <w:rPr>
          <w:rFonts w:ascii="Sylfaen" w:hAnsi="Sylfaen"/>
        </w:rPr>
        <w:t>սնանկության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գործով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կառավարիչ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Մ</w:t>
      </w:r>
      <w:r>
        <w:rPr>
          <w:rFonts w:ascii="Sylfaen" w:hAnsi="Sylfaen"/>
          <w:lang w:val="fr-FR"/>
        </w:rPr>
        <w:t>.</w:t>
      </w:r>
      <w:r>
        <w:rPr>
          <w:rFonts w:ascii="Sylfaen" w:hAnsi="Sylfaen"/>
        </w:rPr>
        <w:t>Հայրապետյանին</w:t>
      </w:r>
      <w:r>
        <w:rPr>
          <w:rFonts w:ascii="Sylfaen" w:hAnsi="Sylfaen"/>
          <w:lang w:val="fr-FR"/>
        </w:rPr>
        <w:t xml:space="preserve">, </w:t>
      </w:r>
      <w:r>
        <w:rPr>
          <w:rFonts w:ascii="Sylfaen" w:hAnsi="Sylfaen"/>
        </w:rPr>
        <w:t>հեռ</w:t>
      </w:r>
      <w:r>
        <w:rPr>
          <w:rFonts w:ascii="Sylfaen" w:hAnsi="Sylfaen"/>
          <w:lang w:val="fr-FR"/>
        </w:rPr>
        <w:t xml:space="preserve">. 091-40-79-15 </w:t>
      </w:r>
      <w:r>
        <w:rPr>
          <w:rFonts w:ascii="Sylfaen" w:hAnsi="Sylfaen"/>
        </w:rPr>
        <w:t>կամ</w:t>
      </w:r>
      <w:r>
        <w:rPr>
          <w:rFonts w:ascii="Sylfaen" w:hAnsi="Sylfaen"/>
          <w:lang w:val="fr-FR"/>
        </w:rPr>
        <w:t xml:space="preserve"> </w:t>
      </w:r>
      <w:r>
        <w:rPr>
          <w:rFonts w:ascii="Sylfaen" w:hAnsi="Sylfaen"/>
        </w:rPr>
        <w:t>այցելել</w:t>
      </w:r>
      <w:r>
        <w:rPr>
          <w:rFonts w:ascii="Sylfaen" w:hAnsi="Sylfaen"/>
          <w:lang w:val="fr-FR"/>
        </w:rPr>
        <w:t xml:space="preserve">  </w:t>
      </w:r>
      <w:r>
        <w:rPr>
          <w:rFonts w:ascii="Sylfaen" w:hAnsi="Sylfaen"/>
        </w:rPr>
        <w:t>ք</w:t>
      </w:r>
      <w:r>
        <w:rPr>
          <w:rFonts w:ascii="Sylfaen" w:hAnsi="Sylfaen"/>
          <w:lang w:val="fr-FR"/>
        </w:rPr>
        <w:t>.</w:t>
      </w:r>
      <w:r>
        <w:rPr>
          <w:rFonts w:ascii="Sylfaen" w:hAnsi="Sylfaen"/>
        </w:rPr>
        <w:t>Երևան</w:t>
      </w:r>
      <w:r>
        <w:rPr>
          <w:rFonts w:ascii="Sylfaen" w:hAnsi="Sylfaen"/>
          <w:lang w:val="fr-FR"/>
        </w:rPr>
        <w:t>, Արշակունյաց 5շ. 416 սենյակ:</w:t>
      </w:r>
    </w:p>
    <w:p w:rsidR="00593E1E" w:rsidRDefault="00593E1E" w:rsidP="00593E1E">
      <w:pPr>
        <w:spacing w:line="240" w:lineRule="auto"/>
        <w:jc w:val="center"/>
        <w:rPr>
          <w:rFonts w:ascii="Sylfaen" w:hAnsi="Sylfaen" w:cs="Sylfaen"/>
          <w:lang w:val="fr-FR"/>
        </w:rPr>
      </w:pPr>
    </w:p>
    <w:p w:rsidR="00593E1E" w:rsidRDefault="00593E1E" w:rsidP="00593E1E">
      <w:pPr>
        <w:spacing w:line="240" w:lineRule="auto"/>
        <w:jc w:val="both"/>
        <w:rPr>
          <w:rFonts w:ascii="Sylfaen" w:hAnsi="Sylfaen"/>
          <w:sz w:val="22"/>
          <w:lang w:val="fr-FR"/>
        </w:rPr>
      </w:pPr>
      <w:r>
        <w:rPr>
          <w:rFonts w:ascii="Sylfaen" w:hAnsi="Sylfaen" w:cs="Tahoma"/>
          <w:lang w:val="fr-FR"/>
        </w:rPr>
        <w:t xml:space="preserve">                                                             </w:t>
      </w:r>
    </w:p>
    <w:p w:rsidR="00593E1E" w:rsidRDefault="00593E1E" w:rsidP="00593E1E">
      <w:pPr>
        <w:spacing w:line="360" w:lineRule="auto"/>
        <w:jc w:val="right"/>
        <w:rPr>
          <w:rFonts w:ascii="Arial" w:hAnsi="Arial" w:cs="Arial"/>
          <w:szCs w:val="24"/>
          <w:lang w:val="fr-FR"/>
        </w:rPr>
      </w:pPr>
    </w:p>
    <w:p w:rsidR="00593E1E" w:rsidRDefault="00593E1E" w:rsidP="00593E1E">
      <w:pPr>
        <w:tabs>
          <w:tab w:val="left" w:pos="6660"/>
        </w:tabs>
        <w:wordWrap w:val="0"/>
        <w:jc w:val="both"/>
        <w:rPr>
          <w:rFonts w:ascii="Arial" w:hAnsi="Arial" w:cs="Arial"/>
          <w:szCs w:val="24"/>
          <w:lang w:val="fr-FR"/>
        </w:rPr>
      </w:pPr>
    </w:p>
    <w:sectPr w:rsidR="00593E1E" w:rsidSect="00A62A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0" w:right="459" w:bottom="284" w:left="98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088" w:rsidRDefault="006F1088">
      <w:pPr>
        <w:spacing w:line="240" w:lineRule="auto"/>
      </w:pPr>
      <w:r>
        <w:separator/>
      </w:r>
    </w:p>
  </w:endnote>
  <w:endnote w:type="continuationSeparator" w:id="1">
    <w:p w:rsidR="006F1088" w:rsidRDefault="006F108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ssian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 Condensed">
    <w:altName w:val="Verdana"/>
    <w:charset w:val="00"/>
    <w:family w:val="swiss"/>
    <w:pitch w:val="default"/>
    <w:sig w:usb0="00000000" w:usb1="00000000" w:usb2="00000000" w:usb3="00000000" w:csb0="00040001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n AMU">
    <w:altName w:val="Calibri"/>
    <w:panose1 w:val="01000000000000000000"/>
    <w:charset w:val="CC"/>
    <w:family w:val="auto"/>
    <w:pitch w:val="variable"/>
    <w:sig w:usb0="A1002E8F" w:usb1="10000008" w:usb2="00000000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088" w:rsidRDefault="006F1088">
      <w:pPr>
        <w:spacing w:after="0"/>
      </w:pPr>
      <w:r>
        <w:separator/>
      </w:r>
    </w:p>
  </w:footnote>
  <w:footnote w:type="continuationSeparator" w:id="1">
    <w:p w:rsidR="006F1088" w:rsidRDefault="006F108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CF" w:rsidRDefault="001A21C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8F398F0"/>
    <w:multiLevelType w:val="singleLevel"/>
    <w:tmpl w:val="C8F398F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043048A5"/>
    <w:multiLevelType w:val="singleLevel"/>
    <w:tmpl w:val="5D8C389F"/>
    <w:lvl w:ilvl="0">
      <w:start w:val="1"/>
      <w:numFmt w:val="decimal"/>
      <w:suff w:val="space"/>
      <w:lvlText w:val="%1."/>
      <w:lvlJc w:val="left"/>
      <w:pPr>
        <w:ind w:left="66" w:firstLine="0"/>
      </w:pPr>
    </w:lvl>
  </w:abstractNum>
  <w:abstractNum w:abstractNumId="2">
    <w:nsid w:val="38F3110B"/>
    <w:multiLevelType w:val="multilevel"/>
    <w:tmpl w:val="38F3110B"/>
    <w:lvl w:ilvl="0">
      <w:start w:val="1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3EFE443E"/>
    <w:multiLevelType w:val="singleLevel"/>
    <w:tmpl w:val="5D8C389F"/>
    <w:lvl w:ilvl="0">
      <w:start w:val="1"/>
      <w:numFmt w:val="decimal"/>
      <w:suff w:val="space"/>
      <w:lvlText w:val="%1."/>
      <w:lvlJc w:val="left"/>
      <w:pPr>
        <w:ind w:left="66" w:firstLine="0"/>
      </w:pPr>
    </w:lvl>
  </w:abstractNum>
  <w:abstractNum w:abstractNumId="4">
    <w:nsid w:val="4204F910"/>
    <w:multiLevelType w:val="singleLevel"/>
    <w:tmpl w:val="4204F91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5">
    <w:nsid w:val="59BB2667"/>
    <w:multiLevelType w:val="singleLevel"/>
    <w:tmpl w:val="59BB2667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5D8C389F"/>
    <w:multiLevelType w:val="singleLevel"/>
    <w:tmpl w:val="5D8C389F"/>
    <w:lvl w:ilvl="0">
      <w:start w:val="1"/>
      <w:numFmt w:val="decimal"/>
      <w:suff w:val="space"/>
      <w:lvlText w:val="%1."/>
      <w:lvlJc w:val="left"/>
      <w:pPr>
        <w:ind w:left="66" w:firstLine="0"/>
      </w:pPr>
    </w:lvl>
  </w:abstractNum>
  <w:num w:numId="1">
    <w:abstractNumId w:val="4"/>
    <w:lvlOverride w:ilvl="0">
      <w:startOverride w:val="1"/>
    </w:lvlOverride>
  </w:num>
  <w:num w:numId="2">
    <w:abstractNumId w:val="5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3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defaultTabStop w:val="720"/>
  <w:drawingGridHorizontalSpacing w:val="1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2F4D25"/>
    <w:rsid w:val="000010A7"/>
    <w:rsid w:val="00003040"/>
    <w:rsid w:val="0000316B"/>
    <w:rsid w:val="00003A44"/>
    <w:rsid w:val="00006282"/>
    <w:rsid w:val="000070DF"/>
    <w:rsid w:val="00010947"/>
    <w:rsid w:val="00014CF3"/>
    <w:rsid w:val="000269CE"/>
    <w:rsid w:val="00026C2B"/>
    <w:rsid w:val="000276A3"/>
    <w:rsid w:val="00027D18"/>
    <w:rsid w:val="0003635F"/>
    <w:rsid w:val="00036AC1"/>
    <w:rsid w:val="0003716F"/>
    <w:rsid w:val="000402BD"/>
    <w:rsid w:val="00040AF4"/>
    <w:rsid w:val="000537C5"/>
    <w:rsid w:val="000559E7"/>
    <w:rsid w:val="00056358"/>
    <w:rsid w:val="000611D3"/>
    <w:rsid w:val="00062F79"/>
    <w:rsid w:val="00063839"/>
    <w:rsid w:val="00063B0D"/>
    <w:rsid w:val="00071F3A"/>
    <w:rsid w:val="00074C43"/>
    <w:rsid w:val="0007726D"/>
    <w:rsid w:val="000779A2"/>
    <w:rsid w:val="0008717B"/>
    <w:rsid w:val="0008784D"/>
    <w:rsid w:val="0008791C"/>
    <w:rsid w:val="0009234F"/>
    <w:rsid w:val="00095177"/>
    <w:rsid w:val="0009525A"/>
    <w:rsid w:val="0009715D"/>
    <w:rsid w:val="000975A6"/>
    <w:rsid w:val="000A2F6B"/>
    <w:rsid w:val="000A3B3B"/>
    <w:rsid w:val="000A4E26"/>
    <w:rsid w:val="000A5C1A"/>
    <w:rsid w:val="000A6A30"/>
    <w:rsid w:val="000A6BC6"/>
    <w:rsid w:val="000A7945"/>
    <w:rsid w:val="000A796A"/>
    <w:rsid w:val="000B005F"/>
    <w:rsid w:val="000B2F9E"/>
    <w:rsid w:val="000B390B"/>
    <w:rsid w:val="000C009F"/>
    <w:rsid w:val="000C5A6A"/>
    <w:rsid w:val="000C5AA9"/>
    <w:rsid w:val="000C7872"/>
    <w:rsid w:val="000D076B"/>
    <w:rsid w:val="000D3E65"/>
    <w:rsid w:val="000D6586"/>
    <w:rsid w:val="000D7427"/>
    <w:rsid w:val="000E023B"/>
    <w:rsid w:val="000E13FC"/>
    <w:rsid w:val="000E15CF"/>
    <w:rsid w:val="000E5398"/>
    <w:rsid w:val="000F026D"/>
    <w:rsid w:val="000F235B"/>
    <w:rsid w:val="000F5D26"/>
    <w:rsid w:val="0010430D"/>
    <w:rsid w:val="00107CFC"/>
    <w:rsid w:val="001104B0"/>
    <w:rsid w:val="001121CD"/>
    <w:rsid w:val="001135B0"/>
    <w:rsid w:val="001213FC"/>
    <w:rsid w:val="00122E91"/>
    <w:rsid w:val="001238BF"/>
    <w:rsid w:val="00123CAF"/>
    <w:rsid w:val="00125F92"/>
    <w:rsid w:val="00126AD7"/>
    <w:rsid w:val="00126BC2"/>
    <w:rsid w:val="00130CB8"/>
    <w:rsid w:val="00134331"/>
    <w:rsid w:val="0013732C"/>
    <w:rsid w:val="00141119"/>
    <w:rsid w:val="00153A83"/>
    <w:rsid w:val="00163A23"/>
    <w:rsid w:val="00166290"/>
    <w:rsid w:val="00167448"/>
    <w:rsid w:val="00170417"/>
    <w:rsid w:val="00170F9D"/>
    <w:rsid w:val="00172D73"/>
    <w:rsid w:val="00173209"/>
    <w:rsid w:val="00173ECD"/>
    <w:rsid w:val="00174336"/>
    <w:rsid w:val="00175C35"/>
    <w:rsid w:val="00180BE2"/>
    <w:rsid w:val="00181401"/>
    <w:rsid w:val="001821F8"/>
    <w:rsid w:val="0018586E"/>
    <w:rsid w:val="00185B93"/>
    <w:rsid w:val="001860BC"/>
    <w:rsid w:val="001872A4"/>
    <w:rsid w:val="00191188"/>
    <w:rsid w:val="00192710"/>
    <w:rsid w:val="0019382B"/>
    <w:rsid w:val="001945B8"/>
    <w:rsid w:val="001948E1"/>
    <w:rsid w:val="00196970"/>
    <w:rsid w:val="00196DA9"/>
    <w:rsid w:val="001975E5"/>
    <w:rsid w:val="00197BA2"/>
    <w:rsid w:val="001A21CF"/>
    <w:rsid w:val="001A313E"/>
    <w:rsid w:val="001A3FA0"/>
    <w:rsid w:val="001B04C8"/>
    <w:rsid w:val="001B1337"/>
    <w:rsid w:val="001B1FF2"/>
    <w:rsid w:val="001B3260"/>
    <w:rsid w:val="001B62DD"/>
    <w:rsid w:val="001B711A"/>
    <w:rsid w:val="001C0426"/>
    <w:rsid w:val="001C0E0B"/>
    <w:rsid w:val="001C7546"/>
    <w:rsid w:val="001C7792"/>
    <w:rsid w:val="001D050A"/>
    <w:rsid w:val="001D09CE"/>
    <w:rsid w:val="001D1C77"/>
    <w:rsid w:val="001D446B"/>
    <w:rsid w:val="001D5781"/>
    <w:rsid w:val="001D6972"/>
    <w:rsid w:val="001D699D"/>
    <w:rsid w:val="001E1719"/>
    <w:rsid w:val="001E1F90"/>
    <w:rsid w:val="001E297C"/>
    <w:rsid w:val="001E30C2"/>
    <w:rsid w:val="001E6FA3"/>
    <w:rsid w:val="001F0DCB"/>
    <w:rsid w:val="001F47A0"/>
    <w:rsid w:val="001F5B31"/>
    <w:rsid w:val="001F765A"/>
    <w:rsid w:val="002030B7"/>
    <w:rsid w:val="00203467"/>
    <w:rsid w:val="00206499"/>
    <w:rsid w:val="002065FD"/>
    <w:rsid w:val="002071CA"/>
    <w:rsid w:val="00212CEF"/>
    <w:rsid w:val="00215C98"/>
    <w:rsid w:val="00216ECF"/>
    <w:rsid w:val="00220BD3"/>
    <w:rsid w:val="002265F7"/>
    <w:rsid w:val="00230BA1"/>
    <w:rsid w:val="00231CA9"/>
    <w:rsid w:val="0023728B"/>
    <w:rsid w:val="002453E8"/>
    <w:rsid w:val="0025010E"/>
    <w:rsid w:val="002513BB"/>
    <w:rsid w:val="00255104"/>
    <w:rsid w:val="00255CCD"/>
    <w:rsid w:val="00255D8A"/>
    <w:rsid w:val="00257E4E"/>
    <w:rsid w:val="002612DA"/>
    <w:rsid w:val="002637DC"/>
    <w:rsid w:val="002658E9"/>
    <w:rsid w:val="002663C5"/>
    <w:rsid w:val="00266DC1"/>
    <w:rsid w:val="00270CE0"/>
    <w:rsid w:val="00276593"/>
    <w:rsid w:val="0027774C"/>
    <w:rsid w:val="002844FE"/>
    <w:rsid w:val="0028576A"/>
    <w:rsid w:val="00290BFF"/>
    <w:rsid w:val="00291B65"/>
    <w:rsid w:val="00296BC4"/>
    <w:rsid w:val="00296D72"/>
    <w:rsid w:val="00297D3B"/>
    <w:rsid w:val="002A5628"/>
    <w:rsid w:val="002A604B"/>
    <w:rsid w:val="002A683D"/>
    <w:rsid w:val="002B0841"/>
    <w:rsid w:val="002C0825"/>
    <w:rsid w:val="002C2783"/>
    <w:rsid w:val="002C4845"/>
    <w:rsid w:val="002C5188"/>
    <w:rsid w:val="002C62B6"/>
    <w:rsid w:val="002D08C7"/>
    <w:rsid w:val="002D0DC7"/>
    <w:rsid w:val="002D11EA"/>
    <w:rsid w:val="002D5FF8"/>
    <w:rsid w:val="002D79F3"/>
    <w:rsid w:val="002D7CA5"/>
    <w:rsid w:val="002E15E1"/>
    <w:rsid w:val="002E50BD"/>
    <w:rsid w:val="002E7B13"/>
    <w:rsid w:val="002F35BB"/>
    <w:rsid w:val="002F4D25"/>
    <w:rsid w:val="002F58C3"/>
    <w:rsid w:val="002F5FA1"/>
    <w:rsid w:val="003014F0"/>
    <w:rsid w:val="00301891"/>
    <w:rsid w:val="00301F37"/>
    <w:rsid w:val="003022E4"/>
    <w:rsid w:val="00315C7E"/>
    <w:rsid w:val="003167C2"/>
    <w:rsid w:val="00320390"/>
    <w:rsid w:val="003218AD"/>
    <w:rsid w:val="003232EB"/>
    <w:rsid w:val="003241CD"/>
    <w:rsid w:val="003250DD"/>
    <w:rsid w:val="00325B94"/>
    <w:rsid w:val="00327435"/>
    <w:rsid w:val="003336FA"/>
    <w:rsid w:val="00337983"/>
    <w:rsid w:val="00337F4C"/>
    <w:rsid w:val="00340C2F"/>
    <w:rsid w:val="003446EA"/>
    <w:rsid w:val="00345293"/>
    <w:rsid w:val="003466F0"/>
    <w:rsid w:val="0034760D"/>
    <w:rsid w:val="00347E5E"/>
    <w:rsid w:val="003506C4"/>
    <w:rsid w:val="00352780"/>
    <w:rsid w:val="003532FE"/>
    <w:rsid w:val="00354461"/>
    <w:rsid w:val="00354AE9"/>
    <w:rsid w:val="003636B3"/>
    <w:rsid w:val="0036416A"/>
    <w:rsid w:val="00370252"/>
    <w:rsid w:val="00372D12"/>
    <w:rsid w:val="00376C72"/>
    <w:rsid w:val="003808C3"/>
    <w:rsid w:val="00383740"/>
    <w:rsid w:val="003852E1"/>
    <w:rsid w:val="003926EF"/>
    <w:rsid w:val="003931B5"/>
    <w:rsid w:val="00394261"/>
    <w:rsid w:val="0039636C"/>
    <w:rsid w:val="003A2187"/>
    <w:rsid w:val="003A3728"/>
    <w:rsid w:val="003A3FAF"/>
    <w:rsid w:val="003A4A23"/>
    <w:rsid w:val="003A7BF8"/>
    <w:rsid w:val="003B14E7"/>
    <w:rsid w:val="003B236D"/>
    <w:rsid w:val="003B2986"/>
    <w:rsid w:val="003B2A90"/>
    <w:rsid w:val="003B5032"/>
    <w:rsid w:val="003B7BF3"/>
    <w:rsid w:val="003C214F"/>
    <w:rsid w:val="003C2483"/>
    <w:rsid w:val="003C4653"/>
    <w:rsid w:val="003D4093"/>
    <w:rsid w:val="003D5620"/>
    <w:rsid w:val="003E536A"/>
    <w:rsid w:val="003E7A1E"/>
    <w:rsid w:val="003E7A4F"/>
    <w:rsid w:val="003F1D08"/>
    <w:rsid w:val="003F2698"/>
    <w:rsid w:val="003F296A"/>
    <w:rsid w:val="003F647F"/>
    <w:rsid w:val="003F6A50"/>
    <w:rsid w:val="003F7EB2"/>
    <w:rsid w:val="00404065"/>
    <w:rsid w:val="00412527"/>
    <w:rsid w:val="00412FC2"/>
    <w:rsid w:val="0041416A"/>
    <w:rsid w:val="00414226"/>
    <w:rsid w:val="004143FE"/>
    <w:rsid w:val="0041756E"/>
    <w:rsid w:val="0042174F"/>
    <w:rsid w:val="00422CB5"/>
    <w:rsid w:val="00422FE3"/>
    <w:rsid w:val="0042713C"/>
    <w:rsid w:val="004310B3"/>
    <w:rsid w:val="004330EF"/>
    <w:rsid w:val="00435F25"/>
    <w:rsid w:val="00436188"/>
    <w:rsid w:val="0043735A"/>
    <w:rsid w:val="00440CAA"/>
    <w:rsid w:val="00443F0C"/>
    <w:rsid w:val="004464F7"/>
    <w:rsid w:val="00447AA9"/>
    <w:rsid w:val="00452DBB"/>
    <w:rsid w:val="00454EDB"/>
    <w:rsid w:val="00455FE9"/>
    <w:rsid w:val="00456633"/>
    <w:rsid w:val="00461D0B"/>
    <w:rsid w:val="0046449D"/>
    <w:rsid w:val="00467C31"/>
    <w:rsid w:val="0047145F"/>
    <w:rsid w:val="00484432"/>
    <w:rsid w:val="00486F96"/>
    <w:rsid w:val="00487559"/>
    <w:rsid w:val="00495F08"/>
    <w:rsid w:val="00496543"/>
    <w:rsid w:val="004A0CB1"/>
    <w:rsid w:val="004A13CB"/>
    <w:rsid w:val="004A44ED"/>
    <w:rsid w:val="004A51AB"/>
    <w:rsid w:val="004A6A58"/>
    <w:rsid w:val="004B27B5"/>
    <w:rsid w:val="004B75BA"/>
    <w:rsid w:val="004C0069"/>
    <w:rsid w:val="004C21B2"/>
    <w:rsid w:val="004C252C"/>
    <w:rsid w:val="004D5638"/>
    <w:rsid w:val="004D72D6"/>
    <w:rsid w:val="004D77B7"/>
    <w:rsid w:val="004D7E78"/>
    <w:rsid w:val="004E16AE"/>
    <w:rsid w:val="004E733E"/>
    <w:rsid w:val="004F1E39"/>
    <w:rsid w:val="004F2B7B"/>
    <w:rsid w:val="004F308B"/>
    <w:rsid w:val="004F36F1"/>
    <w:rsid w:val="004F50A7"/>
    <w:rsid w:val="004F6455"/>
    <w:rsid w:val="004F7FD6"/>
    <w:rsid w:val="00500789"/>
    <w:rsid w:val="00501545"/>
    <w:rsid w:val="005071ED"/>
    <w:rsid w:val="00507AAA"/>
    <w:rsid w:val="00507D25"/>
    <w:rsid w:val="005104E4"/>
    <w:rsid w:val="005105AC"/>
    <w:rsid w:val="00510C3B"/>
    <w:rsid w:val="00511C5A"/>
    <w:rsid w:val="005126BB"/>
    <w:rsid w:val="00513D70"/>
    <w:rsid w:val="00513F54"/>
    <w:rsid w:val="00516D03"/>
    <w:rsid w:val="00520124"/>
    <w:rsid w:val="00523C37"/>
    <w:rsid w:val="00530759"/>
    <w:rsid w:val="00531BB0"/>
    <w:rsid w:val="00531F02"/>
    <w:rsid w:val="00532784"/>
    <w:rsid w:val="0054549F"/>
    <w:rsid w:val="00550B96"/>
    <w:rsid w:val="0055186B"/>
    <w:rsid w:val="0055294C"/>
    <w:rsid w:val="00555967"/>
    <w:rsid w:val="0056058C"/>
    <w:rsid w:val="0056260F"/>
    <w:rsid w:val="0056413A"/>
    <w:rsid w:val="00564654"/>
    <w:rsid w:val="005647B0"/>
    <w:rsid w:val="00565FB7"/>
    <w:rsid w:val="00567B8E"/>
    <w:rsid w:val="00570DD0"/>
    <w:rsid w:val="00573A7B"/>
    <w:rsid w:val="00576E6D"/>
    <w:rsid w:val="00577B28"/>
    <w:rsid w:val="00580190"/>
    <w:rsid w:val="005804AC"/>
    <w:rsid w:val="0058183E"/>
    <w:rsid w:val="005825E5"/>
    <w:rsid w:val="00582DD1"/>
    <w:rsid w:val="00584F25"/>
    <w:rsid w:val="00586472"/>
    <w:rsid w:val="00587F62"/>
    <w:rsid w:val="005907B4"/>
    <w:rsid w:val="00590A13"/>
    <w:rsid w:val="0059167E"/>
    <w:rsid w:val="00593E1E"/>
    <w:rsid w:val="005A01B4"/>
    <w:rsid w:val="005A04E6"/>
    <w:rsid w:val="005A143B"/>
    <w:rsid w:val="005A4E1E"/>
    <w:rsid w:val="005A4E8C"/>
    <w:rsid w:val="005A6A62"/>
    <w:rsid w:val="005A6F1A"/>
    <w:rsid w:val="005B3689"/>
    <w:rsid w:val="005B56D2"/>
    <w:rsid w:val="005B75DC"/>
    <w:rsid w:val="005C266C"/>
    <w:rsid w:val="005C2797"/>
    <w:rsid w:val="005C7336"/>
    <w:rsid w:val="005D2430"/>
    <w:rsid w:val="005D2772"/>
    <w:rsid w:val="005E1CEE"/>
    <w:rsid w:val="005E20E4"/>
    <w:rsid w:val="005E27ED"/>
    <w:rsid w:val="005E37DA"/>
    <w:rsid w:val="005E4132"/>
    <w:rsid w:val="005E42C2"/>
    <w:rsid w:val="005E6F78"/>
    <w:rsid w:val="005E7C5E"/>
    <w:rsid w:val="005F22E8"/>
    <w:rsid w:val="005F27E4"/>
    <w:rsid w:val="00601B83"/>
    <w:rsid w:val="00607EC6"/>
    <w:rsid w:val="006122DE"/>
    <w:rsid w:val="00612BAE"/>
    <w:rsid w:val="00614E49"/>
    <w:rsid w:val="0061737F"/>
    <w:rsid w:val="00617C7D"/>
    <w:rsid w:val="006201A0"/>
    <w:rsid w:val="006211C8"/>
    <w:rsid w:val="00622998"/>
    <w:rsid w:val="00624504"/>
    <w:rsid w:val="006245B5"/>
    <w:rsid w:val="00626563"/>
    <w:rsid w:val="006322F1"/>
    <w:rsid w:val="00634742"/>
    <w:rsid w:val="006351ED"/>
    <w:rsid w:val="0063675B"/>
    <w:rsid w:val="00637143"/>
    <w:rsid w:val="006373D7"/>
    <w:rsid w:val="0064241A"/>
    <w:rsid w:val="00642AAD"/>
    <w:rsid w:val="00643883"/>
    <w:rsid w:val="006442F8"/>
    <w:rsid w:val="0064622E"/>
    <w:rsid w:val="00647B22"/>
    <w:rsid w:val="006501BA"/>
    <w:rsid w:val="00652C40"/>
    <w:rsid w:val="00653A49"/>
    <w:rsid w:val="006554D2"/>
    <w:rsid w:val="00657671"/>
    <w:rsid w:val="00661917"/>
    <w:rsid w:val="00661FEC"/>
    <w:rsid w:val="00663366"/>
    <w:rsid w:val="006647C5"/>
    <w:rsid w:val="006658D8"/>
    <w:rsid w:val="00666B1B"/>
    <w:rsid w:val="00675CE9"/>
    <w:rsid w:val="00675D72"/>
    <w:rsid w:val="006773F0"/>
    <w:rsid w:val="00677D06"/>
    <w:rsid w:val="006823B8"/>
    <w:rsid w:val="00683255"/>
    <w:rsid w:val="0068481F"/>
    <w:rsid w:val="00685618"/>
    <w:rsid w:val="006861A2"/>
    <w:rsid w:val="00686411"/>
    <w:rsid w:val="00687040"/>
    <w:rsid w:val="00690788"/>
    <w:rsid w:val="006933EB"/>
    <w:rsid w:val="006A0EB0"/>
    <w:rsid w:val="006A124E"/>
    <w:rsid w:val="006A76EA"/>
    <w:rsid w:val="006A7896"/>
    <w:rsid w:val="006A78F6"/>
    <w:rsid w:val="006B2503"/>
    <w:rsid w:val="006B591A"/>
    <w:rsid w:val="006C1305"/>
    <w:rsid w:val="006C25C0"/>
    <w:rsid w:val="006C2755"/>
    <w:rsid w:val="006C3488"/>
    <w:rsid w:val="006C45C6"/>
    <w:rsid w:val="006C4842"/>
    <w:rsid w:val="006C781E"/>
    <w:rsid w:val="006D10F3"/>
    <w:rsid w:val="006D2F03"/>
    <w:rsid w:val="006D7276"/>
    <w:rsid w:val="006E1A8D"/>
    <w:rsid w:val="006E2409"/>
    <w:rsid w:val="006E3FBA"/>
    <w:rsid w:val="006E54C1"/>
    <w:rsid w:val="006F1088"/>
    <w:rsid w:val="006F3632"/>
    <w:rsid w:val="006F37BA"/>
    <w:rsid w:val="006F3E69"/>
    <w:rsid w:val="006F3F7B"/>
    <w:rsid w:val="006F5A09"/>
    <w:rsid w:val="00700AC2"/>
    <w:rsid w:val="00701E6B"/>
    <w:rsid w:val="00703FAB"/>
    <w:rsid w:val="00704693"/>
    <w:rsid w:val="00707047"/>
    <w:rsid w:val="007076E1"/>
    <w:rsid w:val="00707F27"/>
    <w:rsid w:val="0072175B"/>
    <w:rsid w:val="007241AA"/>
    <w:rsid w:val="00725F1A"/>
    <w:rsid w:val="00727B19"/>
    <w:rsid w:val="00734FB8"/>
    <w:rsid w:val="0074145C"/>
    <w:rsid w:val="0074591B"/>
    <w:rsid w:val="007468C2"/>
    <w:rsid w:val="00746C5E"/>
    <w:rsid w:val="00753189"/>
    <w:rsid w:val="0075380D"/>
    <w:rsid w:val="00755092"/>
    <w:rsid w:val="007609C1"/>
    <w:rsid w:val="007707CD"/>
    <w:rsid w:val="00771171"/>
    <w:rsid w:val="00771BEB"/>
    <w:rsid w:val="00772707"/>
    <w:rsid w:val="00772851"/>
    <w:rsid w:val="00773843"/>
    <w:rsid w:val="00774AB7"/>
    <w:rsid w:val="00774E78"/>
    <w:rsid w:val="0077506C"/>
    <w:rsid w:val="00776CDC"/>
    <w:rsid w:val="00777F87"/>
    <w:rsid w:val="00782060"/>
    <w:rsid w:val="00782B41"/>
    <w:rsid w:val="00784FC8"/>
    <w:rsid w:val="0078785B"/>
    <w:rsid w:val="00787C2F"/>
    <w:rsid w:val="007934D3"/>
    <w:rsid w:val="007936EC"/>
    <w:rsid w:val="00794712"/>
    <w:rsid w:val="007A22A2"/>
    <w:rsid w:val="007A2B76"/>
    <w:rsid w:val="007A78F8"/>
    <w:rsid w:val="007B0555"/>
    <w:rsid w:val="007B0657"/>
    <w:rsid w:val="007B509A"/>
    <w:rsid w:val="007B6BA7"/>
    <w:rsid w:val="007B6BDD"/>
    <w:rsid w:val="007B7409"/>
    <w:rsid w:val="007C09C1"/>
    <w:rsid w:val="007C105D"/>
    <w:rsid w:val="007C2C8C"/>
    <w:rsid w:val="007C4864"/>
    <w:rsid w:val="007C6A70"/>
    <w:rsid w:val="007D1021"/>
    <w:rsid w:val="007D2CF3"/>
    <w:rsid w:val="007D3904"/>
    <w:rsid w:val="007D6613"/>
    <w:rsid w:val="007E0B1C"/>
    <w:rsid w:val="007E3FB6"/>
    <w:rsid w:val="007E616B"/>
    <w:rsid w:val="007E6856"/>
    <w:rsid w:val="007F0681"/>
    <w:rsid w:val="007F293E"/>
    <w:rsid w:val="007F4A54"/>
    <w:rsid w:val="007F54B4"/>
    <w:rsid w:val="007F6348"/>
    <w:rsid w:val="007F743E"/>
    <w:rsid w:val="007F760B"/>
    <w:rsid w:val="007F7D4B"/>
    <w:rsid w:val="00800394"/>
    <w:rsid w:val="008017D8"/>
    <w:rsid w:val="00804FFA"/>
    <w:rsid w:val="00805F6C"/>
    <w:rsid w:val="00807574"/>
    <w:rsid w:val="008101D5"/>
    <w:rsid w:val="00810F31"/>
    <w:rsid w:val="008145B0"/>
    <w:rsid w:val="00814C4A"/>
    <w:rsid w:val="0081560A"/>
    <w:rsid w:val="00816E1E"/>
    <w:rsid w:val="008200A3"/>
    <w:rsid w:val="0082098E"/>
    <w:rsid w:val="00821A2B"/>
    <w:rsid w:val="00822D73"/>
    <w:rsid w:val="00823A7D"/>
    <w:rsid w:val="008258D0"/>
    <w:rsid w:val="00830BA9"/>
    <w:rsid w:val="00832937"/>
    <w:rsid w:val="00833AD0"/>
    <w:rsid w:val="008341C4"/>
    <w:rsid w:val="00837D7B"/>
    <w:rsid w:val="00840F00"/>
    <w:rsid w:val="008412D4"/>
    <w:rsid w:val="00844057"/>
    <w:rsid w:val="00844106"/>
    <w:rsid w:val="00851D36"/>
    <w:rsid w:val="00852491"/>
    <w:rsid w:val="008541C7"/>
    <w:rsid w:val="00855165"/>
    <w:rsid w:val="008558B1"/>
    <w:rsid w:val="00856D37"/>
    <w:rsid w:val="00860645"/>
    <w:rsid w:val="00860CA6"/>
    <w:rsid w:val="00861410"/>
    <w:rsid w:val="00861C32"/>
    <w:rsid w:val="00861D95"/>
    <w:rsid w:val="00863E11"/>
    <w:rsid w:val="0086536C"/>
    <w:rsid w:val="00867ACF"/>
    <w:rsid w:val="00867B54"/>
    <w:rsid w:val="0087001A"/>
    <w:rsid w:val="00870E2C"/>
    <w:rsid w:val="00871DF9"/>
    <w:rsid w:val="008723D7"/>
    <w:rsid w:val="00872F52"/>
    <w:rsid w:val="0087310C"/>
    <w:rsid w:val="00876C49"/>
    <w:rsid w:val="00877625"/>
    <w:rsid w:val="0088396D"/>
    <w:rsid w:val="008928EE"/>
    <w:rsid w:val="00893BBD"/>
    <w:rsid w:val="0089551E"/>
    <w:rsid w:val="00895C9A"/>
    <w:rsid w:val="00897ABF"/>
    <w:rsid w:val="008A1D3A"/>
    <w:rsid w:val="008B4132"/>
    <w:rsid w:val="008B661F"/>
    <w:rsid w:val="008C2E5F"/>
    <w:rsid w:val="008C565B"/>
    <w:rsid w:val="008C5CBE"/>
    <w:rsid w:val="008C72D4"/>
    <w:rsid w:val="008D2D19"/>
    <w:rsid w:val="008D3C9B"/>
    <w:rsid w:val="008D5CF9"/>
    <w:rsid w:val="008D65C1"/>
    <w:rsid w:val="008D6D73"/>
    <w:rsid w:val="008E0FE1"/>
    <w:rsid w:val="008E327D"/>
    <w:rsid w:val="008E3E31"/>
    <w:rsid w:val="008E50F2"/>
    <w:rsid w:val="008E5632"/>
    <w:rsid w:val="008E633E"/>
    <w:rsid w:val="008F03AC"/>
    <w:rsid w:val="008F27E4"/>
    <w:rsid w:val="008F560C"/>
    <w:rsid w:val="008F72CB"/>
    <w:rsid w:val="00902776"/>
    <w:rsid w:val="009038AE"/>
    <w:rsid w:val="00904BE0"/>
    <w:rsid w:val="00905045"/>
    <w:rsid w:val="0090505A"/>
    <w:rsid w:val="00905102"/>
    <w:rsid w:val="009066F8"/>
    <w:rsid w:val="00910520"/>
    <w:rsid w:val="00910CBD"/>
    <w:rsid w:val="0091431F"/>
    <w:rsid w:val="00916B73"/>
    <w:rsid w:val="0091762E"/>
    <w:rsid w:val="00920BC5"/>
    <w:rsid w:val="00921A89"/>
    <w:rsid w:val="00921B57"/>
    <w:rsid w:val="00923C8F"/>
    <w:rsid w:val="00923E4A"/>
    <w:rsid w:val="00927309"/>
    <w:rsid w:val="00927446"/>
    <w:rsid w:val="00930150"/>
    <w:rsid w:val="00933420"/>
    <w:rsid w:val="00933F59"/>
    <w:rsid w:val="009407F9"/>
    <w:rsid w:val="009428F3"/>
    <w:rsid w:val="00944528"/>
    <w:rsid w:val="00950B5C"/>
    <w:rsid w:val="00951E99"/>
    <w:rsid w:val="009528C2"/>
    <w:rsid w:val="00964495"/>
    <w:rsid w:val="00967C8E"/>
    <w:rsid w:val="00972F90"/>
    <w:rsid w:val="00973DAC"/>
    <w:rsid w:val="009751BB"/>
    <w:rsid w:val="009819FC"/>
    <w:rsid w:val="0098372D"/>
    <w:rsid w:val="0098662C"/>
    <w:rsid w:val="00995833"/>
    <w:rsid w:val="009960E9"/>
    <w:rsid w:val="00996D55"/>
    <w:rsid w:val="009A1C0E"/>
    <w:rsid w:val="009A27E3"/>
    <w:rsid w:val="009A3171"/>
    <w:rsid w:val="009A4B53"/>
    <w:rsid w:val="009A5863"/>
    <w:rsid w:val="009B0B9F"/>
    <w:rsid w:val="009B1FA1"/>
    <w:rsid w:val="009B5713"/>
    <w:rsid w:val="009C0783"/>
    <w:rsid w:val="009C1E28"/>
    <w:rsid w:val="009C4F31"/>
    <w:rsid w:val="009C6B66"/>
    <w:rsid w:val="009D22A4"/>
    <w:rsid w:val="009D3F86"/>
    <w:rsid w:val="009D4243"/>
    <w:rsid w:val="009D4C07"/>
    <w:rsid w:val="009D7BA5"/>
    <w:rsid w:val="009E6DDD"/>
    <w:rsid w:val="009F20F5"/>
    <w:rsid w:val="009F5A1D"/>
    <w:rsid w:val="00A00C7B"/>
    <w:rsid w:val="00A01395"/>
    <w:rsid w:val="00A02B64"/>
    <w:rsid w:val="00A06DFB"/>
    <w:rsid w:val="00A06E10"/>
    <w:rsid w:val="00A07925"/>
    <w:rsid w:val="00A10836"/>
    <w:rsid w:val="00A131F2"/>
    <w:rsid w:val="00A15233"/>
    <w:rsid w:val="00A16474"/>
    <w:rsid w:val="00A21A54"/>
    <w:rsid w:val="00A22436"/>
    <w:rsid w:val="00A24477"/>
    <w:rsid w:val="00A278BA"/>
    <w:rsid w:val="00A30763"/>
    <w:rsid w:val="00A30F32"/>
    <w:rsid w:val="00A30F6E"/>
    <w:rsid w:val="00A31E21"/>
    <w:rsid w:val="00A3269B"/>
    <w:rsid w:val="00A33615"/>
    <w:rsid w:val="00A34FCD"/>
    <w:rsid w:val="00A373B5"/>
    <w:rsid w:val="00A37FC9"/>
    <w:rsid w:val="00A4254C"/>
    <w:rsid w:val="00A42BCC"/>
    <w:rsid w:val="00A43E79"/>
    <w:rsid w:val="00A5320C"/>
    <w:rsid w:val="00A532DD"/>
    <w:rsid w:val="00A567F4"/>
    <w:rsid w:val="00A57218"/>
    <w:rsid w:val="00A5770C"/>
    <w:rsid w:val="00A6191C"/>
    <w:rsid w:val="00A61A70"/>
    <w:rsid w:val="00A62AE9"/>
    <w:rsid w:val="00A661A3"/>
    <w:rsid w:val="00A7214E"/>
    <w:rsid w:val="00A72F33"/>
    <w:rsid w:val="00A752A4"/>
    <w:rsid w:val="00A86C97"/>
    <w:rsid w:val="00A968B1"/>
    <w:rsid w:val="00A97BAE"/>
    <w:rsid w:val="00AA0FEC"/>
    <w:rsid w:val="00AA5391"/>
    <w:rsid w:val="00AA5A65"/>
    <w:rsid w:val="00AB025C"/>
    <w:rsid w:val="00AB1F3E"/>
    <w:rsid w:val="00AB6703"/>
    <w:rsid w:val="00AB7758"/>
    <w:rsid w:val="00AC03C5"/>
    <w:rsid w:val="00AC55C2"/>
    <w:rsid w:val="00AC678F"/>
    <w:rsid w:val="00AD1764"/>
    <w:rsid w:val="00AD6599"/>
    <w:rsid w:val="00AD668C"/>
    <w:rsid w:val="00AE09C9"/>
    <w:rsid w:val="00AE13AF"/>
    <w:rsid w:val="00AE1845"/>
    <w:rsid w:val="00AE516E"/>
    <w:rsid w:val="00AE59F9"/>
    <w:rsid w:val="00AE6B02"/>
    <w:rsid w:val="00AE7D52"/>
    <w:rsid w:val="00AF125E"/>
    <w:rsid w:val="00B0067F"/>
    <w:rsid w:val="00B00700"/>
    <w:rsid w:val="00B05DEF"/>
    <w:rsid w:val="00B1270A"/>
    <w:rsid w:val="00B1275C"/>
    <w:rsid w:val="00B129C6"/>
    <w:rsid w:val="00B12FC4"/>
    <w:rsid w:val="00B1320C"/>
    <w:rsid w:val="00B135E8"/>
    <w:rsid w:val="00B14631"/>
    <w:rsid w:val="00B21056"/>
    <w:rsid w:val="00B23B4B"/>
    <w:rsid w:val="00B24749"/>
    <w:rsid w:val="00B25940"/>
    <w:rsid w:val="00B26477"/>
    <w:rsid w:val="00B27226"/>
    <w:rsid w:val="00B278E0"/>
    <w:rsid w:val="00B31457"/>
    <w:rsid w:val="00B341EB"/>
    <w:rsid w:val="00B357C3"/>
    <w:rsid w:val="00B360D3"/>
    <w:rsid w:val="00B4091D"/>
    <w:rsid w:val="00B42A2C"/>
    <w:rsid w:val="00B430D2"/>
    <w:rsid w:val="00B5145D"/>
    <w:rsid w:val="00B536DF"/>
    <w:rsid w:val="00B56744"/>
    <w:rsid w:val="00B56D5D"/>
    <w:rsid w:val="00B609FA"/>
    <w:rsid w:val="00B60E5F"/>
    <w:rsid w:val="00B611C2"/>
    <w:rsid w:val="00B620B1"/>
    <w:rsid w:val="00B633F8"/>
    <w:rsid w:val="00B63DB0"/>
    <w:rsid w:val="00B64798"/>
    <w:rsid w:val="00B64AB9"/>
    <w:rsid w:val="00B6639D"/>
    <w:rsid w:val="00B6709E"/>
    <w:rsid w:val="00B674DB"/>
    <w:rsid w:val="00B72E28"/>
    <w:rsid w:val="00B76A6B"/>
    <w:rsid w:val="00B775DA"/>
    <w:rsid w:val="00B8209F"/>
    <w:rsid w:val="00B83334"/>
    <w:rsid w:val="00B83EE1"/>
    <w:rsid w:val="00B961C2"/>
    <w:rsid w:val="00BA06E8"/>
    <w:rsid w:val="00BB0062"/>
    <w:rsid w:val="00BB0954"/>
    <w:rsid w:val="00BB3D1E"/>
    <w:rsid w:val="00BB7546"/>
    <w:rsid w:val="00BB7B66"/>
    <w:rsid w:val="00BC100D"/>
    <w:rsid w:val="00BC29CF"/>
    <w:rsid w:val="00BC517B"/>
    <w:rsid w:val="00BC6870"/>
    <w:rsid w:val="00BC7ED7"/>
    <w:rsid w:val="00BD2578"/>
    <w:rsid w:val="00BD6F63"/>
    <w:rsid w:val="00BE037B"/>
    <w:rsid w:val="00BE1DEC"/>
    <w:rsid w:val="00BE37DA"/>
    <w:rsid w:val="00BE49FD"/>
    <w:rsid w:val="00BE5C16"/>
    <w:rsid w:val="00BF6CD4"/>
    <w:rsid w:val="00BF6E39"/>
    <w:rsid w:val="00BF7D72"/>
    <w:rsid w:val="00C03CEA"/>
    <w:rsid w:val="00C045B5"/>
    <w:rsid w:val="00C05E7B"/>
    <w:rsid w:val="00C10903"/>
    <w:rsid w:val="00C13B27"/>
    <w:rsid w:val="00C1484A"/>
    <w:rsid w:val="00C14C1B"/>
    <w:rsid w:val="00C16E5F"/>
    <w:rsid w:val="00C26B46"/>
    <w:rsid w:val="00C27A8A"/>
    <w:rsid w:val="00C30E17"/>
    <w:rsid w:val="00C32892"/>
    <w:rsid w:val="00C32C40"/>
    <w:rsid w:val="00C32E8C"/>
    <w:rsid w:val="00C35AC0"/>
    <w:rsid w:val="00C36976"/>
    <w:rsid w:val="00C36E8C"/>
    <w:rsid w:val="00C45255"/>
    <w:rsid w:val="00C4589C"/>
    <w:rsid w:val="00C518AB"/>
    <w:rsid w:val="00C545FC"/>
    <w:rsid w:val="00C6061A"/>
    <w:rsid w:val="00C6265F"/>
    <w:rsid w:val="00C62771"/>
    <w:rsid w:val="00C630E9"/>
    <w:rsid w:val="00C63120"/>
    <w:rsid w:val="00C7153B"/>
    <w:rsid w:val="00C7216D"/>
    <w:rsid w:val="00C75F79"/>
    <w:rsid w:val="00C77597"/>
    <w:rsid w:val="00C8177C"/>
    <w:rsid w:val="00C81A17"/>
    <w:rsid w:val="00C82016"/>
    <w:rsid w:val="00C82680"/>
    <w:rsid w:val="00C82D00"/>
    <w:rsid w:val="00C85A64"/>
    <w:rsid w:val="00C85BA2"/>
    <w:rsid w:val="00C86E9F"/>
    <w:rsid w:val="00C91E81"/>
    <w:rsid w:val="00C9434A"/>
    <w:rsid w:val="00C94727"/>
    <w:rsid w:val="00C95DEF"/>
    <w:rsid w:val="00C9783C"/>
    <w:rsid w:val="00CA01FA"/>
    <w:rsid w:val="00CA0E6E"/>
    <w:rsid w:val="00CA14AD"/>
    <w:rsid w:val="00CA1C0D"/>
    <w:rsid w:val="00CA2DFF"/>
    <w:rsid w:val="00CB4C2B"/>
    <w:rsid w:val="00CB7132"/>
    <w:rsid w:val="00CC76CB"/>
    <w:rsid w:val="00CD03E8"/>
    <w:rsid w:val="00CD7813"/>
    <w:rsid w:val="00CE01BE"/>
    <w:rsid w:val="00CE09A4"/>
    <w:rsid w:val="00CE0C76"/>
    <w:rsid w:val="00CE1E66"/>
    <w:rsid w:val="00CE3453"/>
    <w:rsid w:val="00CE6096"/>
    <w:rsid w:val="00CF2477"/>
    <w:rsid w:val="00CF382D"/>
    <w:rsid w:val="00CF6A15"/>
    <w:rsid w:val="00CF71E9"/>
    <w:rsid w:val="00CF7583"/>
    <w:rsid w:val="00D00720"/>
    <w:rsid w:val="00D013A8"/>
    <w:rsid w:val="00D01EF6"/>
    <w:rsid w:val="00D02467"/>
    <w:rsid w:val="00D067C5"/>
    <w:rsid w:val="00D10BEC"/>
    <w:rsid w:val="00D116E7"/>
    <w:rsid w:val="00D1307A"/>
    <w:rsid w:val="00D144D1"/>
    <w:rsid w:val="00D20DC1"/>
    <w:rsid w:val="00D2384A"/>
    <w:rsid w:val="00D31654"/>
    <w:rsid w:val="00D319D2"/>
    <w:rsid w:val="00D355D2"/>
    <w:rsid w:val="00D4080E"/>
    <w:rsid w:val="00D444BB"/>
    <w:rsid w:val="00D4675A"/>
    <w:rsid w:val="00D501B9"/>
    <w:rsid w:val="00D50677"/>
    <w:rsid w:val="00D51681"/>
    <w:rsid w:val="00D531A2"/>
    <w:rsid w:val="00D55782"/>
    <w:rsid w:val="00D57675"/>
    <w:rsid w:val="00D61703"/>
    <w:rsid w:val="00D668F5"/>
    <w:rsid w:val="00D7170D"/>
    <w:rsid w:val="00D72CDA"/>
    <w:rsid w:val="00D74903"/>
    <w:rsid w:val="00D76C6B"/>
    <w:rsid w:val="00D76CBF"/>
    <w:rsid w:val="00D8124C"/>
    <w:rsid w:val="00D81F12"/>
    <w:rsid w:val="00D82742"/>
    <w:rsid w:val="00D866B5"/>
    <w:rsid w:val="00D874EC"/>
    <w:rsid w:val="00D90C4D"/>
    <w:rsid w:val="00D921F7"/>
    <w:rsid w:val="00D93B85"/>
    <w:rsid w:val="00D94238"/>
    <w:rsid w:val="00DA01DE"/>
    <w:rsid w:val="00DA0FCF"/>
    <w:rsid w:val="00DA4334"/>
    <w:rsid w:val="00DA4BD9"/>
    <w:rsid w:val="00DA601E"/>
    <w:rsid w:val="00DB09FF"/>
    <w:rsid w:val="00DB33B7"/>
    <w:rsid w:val="00DB4B96"/>
    <w:rsid w:val="00DB6305"/>
    <w:rsid w:val="00DB6BC8"/>
    <w:rsid w:val="00DC6D8E"/>
    <w:rsid w:val="00DE0B96"/>
    <w:rsid w:val="00DE4197"/>
    <w:rsid w:val="00DE4695"/>
    <w:rsid w:val="00DE4D2E"/>
    <w:rsid w:val="00DE5EBD"/>
    <w:rsid w:val="00DE7756"/>
    <w:rsid w:val="00DF21C3"/>
    <w:rsid w:val="00DF323D"/>
    <w:rsid w:val="00DF3879"/>
    <w:rsid w:val="00DF6C23"/>
    <w:rsid w:val="00E03397"/>
    <w:rsid w:val="00E03AB9"/>
    <w:rsid w:val="00E04B05"/>
    <w:rsid w:val="00E0557A"/>
    <w:rsid w:val="00E0569B"/>
    <w:rsid w:val="00E14674"/>
    <w:rsid w:val="00E14780"/>
    <w:rsid w:val="00E15C9C"/>
    <w:rsid w:val="00E17293"/>
    <w:rsid w:val="00E20167"/>
    <w:rsid w:val="00E23F0D"/>
    <w:rsid w:val="00E36312"/>
    <w:rsid w:val="00E3721B"/>
    <w:rsid w:val="00E3736D"/>
    <w:rsid w:val="00E43C61"/>
    <w:rsid w:val="00E51775"/>
    <w:rsid w:val="00E53C28"/>
    <w:rsid w:val="00E53EDC"/>
    <w:rsid w:val="00E54800"/>
    <w:rsid w:val="00E55717"/>
    <w:rsid w:val="00E5606C"/>
    <w:rsid w:val="00E57922"/>
    <w:rsid w:val="00E60857"/>
    <w:rsid w:val="00E617D7"/>
    <w:rsid w:val="00E6299C"/>
    <w:rsid w:val="00E65E36"/>
    <w:rsid w:val="00E663F3"/>
    <w:rsid w:val="00E669B7"/>
    <w:rsid w:val="00E66CBC"/>
    <w:rsid w:val="00E672F0"/>
    <w:rsid w:val="00E702B8"/>
    <w:rsid w:val="00E721F1"/>
    <w:rsid w:val="00E72230"/>
    <w:rsid w:val="00E72B60"/>
    <w:rsid w:val="00E8348C"/>
    <w:rsid w:val="00E85622"/>
    <w:rsid w:val="00E92FAF"/>
    <w:rsid w:val="00E95B9A"/>
    <w:rsid w:val="00EA461D"/>
    <w:rsid w:val="00EB1201"/>
    <w:rsid w:val="00EB4529"/>
    <w:rsid w:val="00EB46CC"/>
    <w:rsid w:val="00EB5EAC"/>
    <w:rsid w:val="00EB6D63"/>
    <w:rsid w:val="00EC0085"/>
    <w:rsid w:val="00EC063C"/>
    <w:rsid w:val="00EC097F"/>
    <w:rsid w:val="00EC5E41"/>
    <w:rsid w:val="00EC6512"/>
    <w:rsid w:val="00ED5336"/>
    <w:rsid w:val="00ED62F9"/>
    <w:rsid w:val="00EE143F"/>
    <w:rsid w:val="00EE3D1A"/>
    <w:rsid w:val="00EE40AA"/>
    <w:rsid w:val="00EE6361"/>
    <w:rsid w:val="00EE66EC"/>
    <w:rsid w:val="00EF0CEA"/>
    <w:rsid w:val="00EF1904"/>
    <w:rsid w:val="00EF235B"/>
    <w:rsid w:val="00EF265A"/>
    <w:rsid w:val="00EF4111"/>
    <w:rsid w:val="00EF6C1B"/>
    <w:rsid w:val="00EF731C"/>
    <w:rsid w:val="00EF78D6"/>
    <w:rsid w:val="00F04392"/>
    <w:rsid w:val="00F043A8"/>
    <w:rsid w:val="00F05EBE"/>
    <w:rsid w:val="00F11059"/>
    <w:rsid w:val="00F1382E"/>
    <w:rsid w:val="00F145D3"/>
    <w:rsid w:val="00F1559B"/>
    <w:rsid w:val="00F17144"/>
    <w:rsid w:val="00F17AA1"/>
    <w:rsid w:val="00F21B63"/>
    <w:rsid w:val="00F21E1D"/>
    <w:rsid w:val="00F23D62"/>
    <w:rsid w:val="00F2496E"/>
    <w:rsid w:val="00F2544F"/>
    <w:rsid w:val="00F273BD"/>
    <w:rsid w:val="00F3165C"/>
    <w:rsid w:val="00F31964"/>
    <w:rsid w:val="00F31DE0"/>
    <w:rsid w:val="00F32CBA"/>
    <w:rsid w:val="00F35A01"/>
    <w:rsid w:val="00F36462"/>
    <w:rsid w:val="00F3783E"/>
    <w:rsid w:val="00F42F1B"/>
    <w:rsid w:val="00F4600E"/>
    <w:rsid w:val="00F46A21"/>
    <w:rsid w:val="00F55F8E"/>
    <w:rsid w:val="00F566D8"/>
    <w:rsid w:val="00F625D5"/>
    <w:rsid w:val="00F66305"/>
    <w:rsid w:val="00F66812"/>
    <w:rsid w:val="00F67748"/>
    <w:rsid w:val="00F719F0"/>
    <w:rsid w:val="00F7310D"/>
    <w:rsid w:val="00F73E70"/>
    <w:rsid w:val="00F7497F"/>
    <w:rsid w:val="00F7586C"/>
    <w:rsid w:val="00F805EB"/>
    <w:rsid w:val="00F814E1"/>
    <w:rsid w:val="00F820A2"/>
    <w:rsid w:val="00F8262A"/>
    <w:rsid w:val="00F870A3"/>
    <w:rsid w:val="00F879F8"/>
    <w:rsid w:val="00F92F22"/>
    <w:rsid w:val="00F955E6"/>
    <w:rsid w:val="00FA1156"/>
    <w:rsid w:val="00FA650A"/>
    <w:rsid w:val="00FB10CB"/>
    <w:rsid w:val="00FB183F"/>
    <w:rsid w:val="00FB3C6C"/>
    <w:rsid w:val="00FB5984"/>
    <w:rsid w:val="00FC3761"/>
    <w:rsid w:val="00FC4339"/>
    <w:rsid w:val="00FC4765"/>
    <w:rsid w:val="00FC6F48"/>
    <w:rsid w:val="00FD28D0"/>
    <w:rsid w:val="00FD2B01"/>
    <w:rsid w:val="00FD3CFF"/>
    <w:rsid w:val="00FD7339"/>
    <w:rsid w:val="00FE23D5"/>
    <w:rsid w:val="00FE5CE4"/>
    <w:rsid w:val="00FE6A90"/>
    <w:rsid w:val="00FF03CF"/>
    <w:rsid w:val="00FF2437"/>
    <w:rsid w:val="00FF3284"/>
    <w:rsid w:val="00FF35E7"/>
    <w:rsid w:val="00FF44B5"/>
    <w:rsid w:val="00FF48C8"/>
    <w:rsid w:val="00FF5691"/>
    <w:rsid w:val="00FF67B2"/>
    <w:rsid w:val="00FF6F81"/>
    <w:rsid w:val="026B1C82"/>
    <w:rsid w:val="03F667DA"/>
    <w:rsid w:val="04603026"/>
    <w:rsid w:val="048F668A"/>
    <w:rsid w:val="050034ED"/>
    <w:rsid w:val="05732F9B"/>
    <w:rsid w:val="05B2050F"/>
    <w:rsid w:val="061260F4"/>
    <w:rsid w:val="07B3110D"/>
    <w:rsid w:val="090F57CE"/>
    <w:rsid w:val="09360142"/>
    <w:rsid w:val="094B2838"/>
    <w:rsid w:val="0A3821E1"/>
    <w:rsid w:val="0AC56ADD"/>
    <w:rsid w:val="0AF67919"/>
    <w:rsid w:val="0D8718BA"/>
    <w:rsid w:val="0E0A3D36"/>
    <w:rsid w:val="0E0C06F9"/>
    <w:rsid w:val="0F0E4823"/>
    <w:rsid w:val="0FCD6325"/>
    <w:rsid w:val="11824A4B"/>
    <w:rsid w:val="140D51E3"/>
    <w:rsid w:val="163E50FD"/>
    <w:rsid w:val="16B554FE"/>
    <w:rsid w:val="16D42A8C"/>
    <w:rsid w:val="1A667EC6"/>
    <w:rsid w:val="1AF709CF"/>
    <w:rsid w:val="1C297B17"/>
    <w:rsid w:val="1C765074"/>
    <w:rsid w:val="1E481E72"/>
    <w:rsid w:val="1E6C0BE9"/>
    <w:rsid w:val="1F31272E"/>
    <w:rsid w:val="20404F39"/>
    <w:rsid w:val="216D13D6"/>
    <w:rsid w:val="224D7C92"/>
    <w:rsid w:val="22AB2245"/>
    <w:rsid w:val="23A218B2"/>
    <w:rsid w:val="23BC0A03"/>
    <w:rsid w:val="24AE0A02"/>
    <w:rsid w:val="253C62A6"/>
    <w:rsid w:val="25CF1969"/>
    <w:rsid w:val="26846611"/>
    <w:rsid w:val="28260A4D"/>
    <w:rsid w:val="29983D8D"/>
    <w:rsid w:val="2C7A1B24"/>
    <w:rsid w:val="2D827BBB"/>
    <w:rsid w:val="2D8F76B2"/>
    <w:rsid w:val="2E1510E0"/>
    <w:rsid w:val="2E454DDE"/>
    <w:rsid w:val="335B1E66"/>
    <w:rsid w:val="35C958A9"/>
    <w:rsid w:val="36516921"/>
    <w:rsid w:val="36676CEF"/>
    <w:rsid w:val="36C207FB"/>
    <w:rsid w:val="36F71CEA"/>
    <w:rsid w:val="37213431"/>
    <w:rsid w:val="38C462B3"/>
    <w:rsid w:val="390F72F5"/>
    <w:rsid w:val="392954C7"/>
    <w:rsid w:val="39D239E8"/>
    <w:rsid w:val="3AC2010C"/>
    <w:rsid w:val="3D367B1D"/>
    <w:rsid w:val="3FAE0EFE"/>
    <w:rsid w:val="43802AF4"/>
    <w:rsid w:val="453B783D"/>
    <w:rsid w:val="46080083"/>
    <w:rsid w:val="46437E05"/>
    <w:rsid w:val="46E66897"/>
    <w:rsid w:val="46F00146"/>
    <w:rsid w:val="47240250"/>
    <w:rsid w:val="493D5FC5"/>
    <w:rsid w:val="4CB10678"/>
    <w:rsid w:val="4D4F202A"/>
    <w:rsid w:val="4D86080E"/>
    <w:rsid w:val="4DA402CF"/>
    <w:rsid w:val="4DC950E9"/>
    <w:rsid w:val="4DE3517D"/>
    <w:rsid w:val="4F112384"/>
    <w:rsid w:val="50E14B67"/>
    <w:rsid w:val="511D304E"/>
    <w:rsid w:val="51763403"/>
    <w:rsid w:val="51A941C0"/>
    <w:rsid w:val="51B145A0"/>
    <w:rsid w:val="51F0072B"/>
    <w:rsid w:val="5256136B"/>
    <w:rsid w:val="52A30E68"/>
    <w:rsid w:val="52B34BA9"/>
    <w:rsid w:val="53DE0D7D"/>
    <w:rsid w:val="55C67AAC"/>
    <w:rsid w:val="57C96A83"/>
    <w:rsid w:val="57FC4812"/>
    <w:rsid w:val="58ED3440"/>
    <w:rsid w:val="59A63561"/>
    <w:rsid w:val="5B034B20"/>
    <w:rsid w:val="5BA57BA5"/>
    <w:rsid w:val="5DED21DE"/>
    <w:rsid w:val="5E216A07"/>
    <w:rsid w:val="5E5F1B1C"/>
    <w:rsid w:val="60B26C01"/>
    <w:rsid w:val="611F2C90"/>
    <w:rsid w:val="61A93BA6"/>
    <w:rsid w:val="62754032"/>
    <w:rsid w:val="636B530D"/>
    <w:rsid w:val="64857233"/>
    <w:rsid w:val="64F47857"/>
    <w:rsid w:val="655C7577"/>
    <w:rsid w:val="685729F8"/>
    <w:rsid w:val="68945B3F"/>
    <w:rsid w:val="690A0B38"/>
    <w:rsid w:val="693148B7"/>
    <w:rsid w:val="69765989"/>
    <w:rsid w:val="6CA84275"/>
    <w:rsid w:val="6E9D7329"/>
    <w:rsid w:val="6EA22013"/>
    <w:rsid w:val="6F044E1C"/>
    <w:rsid w:val="71AD4F38"/>
    <w:rsid w:val="72AC2B22"/>
    <w:rsid w:val="731B29B6"/>
    <w:rsid w:val="73717756"/>
    <w:rsid w:val="73ED3A93"/>
    <w:rsid w:val="73F5589B"/>
    <w:rsid w:val="752D769E"/>
    <w:rsid w:val="754440A4"/>
    <w:rsid w:val="754817F9"/>
    <w:rsid w:val="76C7418D"/>
    <w:rsid w:val="791146A7"/>
    <w:rsid w:val="793C4467"/>
    <w:rsid w:val="79BA2CA1"/>
    <w:rsid w:val="7A241BD1"/>
    <w:rsid w:val="7AB6634F"/>
    <w:rsid w:val="7B8C4939"/>
    <w:rsid w:val="7DB6750D"/>
    <w:rsid w:val="7EE26D8E"/>
    <w:rsid w:val="7FEC4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0" w:unhideWhenUsed="0" w:qFormat="1"/>
    <w:lsdException w:name="heading 2" w:uiPriority="0" w:qFormat="1"/>
    <w:lsdException w:name="heading 3" w:uiPriority="0" w:unhideWhenUsed="0" w:qFormat="1"/>
    <w:lsdException w:name="heading 4" w:uiPriority="0" w:unhideWhenUsed="0" w:qFormat="1"/>
    <w:lsdException w:name="heading 5" w:uiPriority="0" w:unhideWhenUsed="0" w:qFormat="1"/>
    <w:lsdException w:name="heading 6" w:uiPriority="0" w:unhideWhenUsed="0" w:qFormat="1"/>
    <w:lsdException w:name="heading 7" w:uiPriority="0" w:unhideWhenUsed="0" w:qFormat="1"/>
    <w:lsdException w:name="heading 8" w:uiPriority="0" w:unhideWhenUsed="0" w:qFormat="1"/>
    <w:lsdException w:name="heading 9" w:uiPriority="0" w:unhideWhenUsed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0" w:unhideWhenUsed="0" w:qFormat="1"/>
    <w:lsdException w:name="annotation text" w:semiHidden="1"/>
    <w:lsdException w:name="header" w:uiPriority="0" w:qFormat="1"/>
    <w:lsdException w:name="footer" w:uiPriority="0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uiPriority="0" w:unhideWhenUsed="0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iPriority="0" w:qFormat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uiPriority="0" w:qFormat="1"/>
    <w:lsdException w:name="Body Text 3" w:uiPriority="0" w:unhideWhenUsed="0" w:qFormat="1"/>
    <w:lsdException w:name="Body Text Indent 2" w:uiPriority="0" w:unhideWhenUsed="0" w:qFormat="1"/>
    <w:lsdException w:name="Body Text Indent 3" w:uiPriority="0" w:qFormat="1"/>
    <w:lsdException w:name="Block Text" w:uiPriority="0" w:qFormat="1"/>
    <w:lsdException w:name="Hyperlink" w:qFormat="1"/>
    <w:lsdException w:name="FollowedHyperlink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qFormat="1"/>
    <w:lsdException w:name="Table Grid" w:uiPriority="59" w:unhideWhenUsed="0" w:qFormat="1"/>
    <w:lsdException w:name="Table Theme" w:semiHidden="1"/>
    <w:lsdException w:name="Placeholder Text" w:semiHidden="1" w:unhideWhenUsed="0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34" w:unhideWhenUsed="0" w:qFormat="1"/>
    <w:lsdException w:name="Quote" w:unhideWhenUsed="0"/>
    <w:lsdException w:name="Intense Quote" w:unhideWhenUsed="0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62AE9"/>
    <w:pPr>
      <w:spacing w:after="200" w:line="276" w:lineRule="auto"/>
    </w:pPr>
    <w:rPr>
      <w:rFonts w:ascii="Times Armenian" w:eastAsia="Calibri" w:hAnsi="Times Armenian"/>
      <w:sz w:val="24"/>
      <w:szCs w:val="22"/>
    </w:rPr>
  </w:style>
  <w:style w:type="paragraph" w:styleId="1">
    <w:name w:val="heading 1"/>
    <w:basedOn w:val="a"/>
    <w:next w:val="a"/>
    <w:link w:val="10"/>
    <w:qFormat/>
    <w:rsid w:val="00A62AE9"/>
    <w:pPr>
      <w:keepNext/>
      <w:spacing w:after="0" w:line="240" w:lineRule="auto"/>
      <w:jc w:val="both"/>
      <w:outlineLvl w:val="0"/>
    </w:pPr>
    <w:rPr>
      <w:rFonts w:ascii="Arial LatArm" w:eastAsia="Times New Roman" w:hAnsi="Arial LatArm"/>
      <w:szCs w:val="24"/>
    </w:rPr>
  </w:style>
  <w:style w:type="paragraph" w:styleId="2">
    <w:name w:val="heading 2"/>
    <w:basedOn w:val="a"/>
    <w:next w:val="a"/>
    <w:link w:val="20"/>
    <w:unhideWhenUsed/>
    <w:qFormat/>
    <w:rsid w:val="00A62AE9"/>
    <w:pPr>
      <w:keepNext/>
      <w:spacing w:after="0" w:line="360" w:lineRule="auto"/>
      <w:jc w:val="both"/>
      <w:outlineLvl w:val="1"/>
    </w:pPr>
    <w:rPr>
      <w:rFonts w:ascii="Arial Armenian" w:eastAsia="Times New Roman" w:hAnsi="Arial Armenian"/>
      <w:b/>
      <w:i/>
      <w:sz w:val="2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62AE9"/>
    <w:pPr>
      <w:keepNext/>
      <w:spacing w:after="0" w:line="240" w:lineRule="auto"/>
      <w:ind w:left="-426" w:right="-435" w:firstLine="426"/>
      <w:outlineLvl w:val="2"/>
    </w:pPr>
    <w:rPr>
      <w:rFonts w:ascii="Arial LatArm" w:eastAsia="Times New Roman" w:hAnsi="Arial LatArm"/>
      <w:i/>
      <w:iCs/>
      <w:sz w:val="22"/>
    </w:rPr>
  </w:style>
  <w:style w:type="paragraph" w:styleId="4">
    <w:name w:val="heading 4"/>
    <w:basedOn w:val="a"/>
    <w:next w:val="a"/>
    <w:link w:val="40"/>
    <w:qFormat/>
    <w:rsid w:val="00A62AE9"/>
    <w:pPr>
      <w:keepNext/>
      <w:spacing w:after="0" w:line="240" w:lineRule="auto"/>
      <w:jc w:val="both"/>
      <w:outlineLvl w:val="3"/>
    </w:pPr>
    <w:rPr>
      <w:rFonts w:ascii="Arial LatArm" w:eastAsia="Times New Roman" w:hAnsi="Arial LatArm"/>
      <w:b/>
      <w:bCs/>
      <w:szCs w:val="24"/>
    </w:rPr>
  </w:style>
  <w:style w:type="paragraph" w:styleId="5">
    <w:name w:val="heading 5"/>
    <w:basedOn w:val="a"/>
    <w:next w:val="a"/>
    <w:link w:val="50"/>
    <w:qFormat/>
    <w:rsid w:val="00A62AE9"/>
    <w:pPr>
      <w:keepNext/>
      <w:spacing w:after="0" w:line="240" w:lineRule="auto"/>
      <w:jc w:val="center"/>
      <w:outlineLvl w:val="4"/>
    </w:pPr>
    <w:rPr>
      <w:rFonts w:ascii="Arial LatArm" w:eastAsia="Times New Roman" w:hAnsi="Arial LatArm"/>
      <w:b/>
      <w:bCs/>
      <w:szCs w:val="24"/>
    </w:rPr>
  </w:style>
  <w:style w:type="paragraph" w:styleId="6">
    <w:name w:val="heading 6"/>
    <w:basedOn w:val="a"/>
    <w:next w:val="a"/>
    <w:link w:val="60"/>
    <w:qFormat/>
    <w:rsid w:val="00A62AE9"/>
    <w:pPr>
      <w:keepNext/>
      <w:spacing w:after="0" w:line="240" w:lineRule="auto"/>
      <w:jc w:val="both"/>
      <w:outlineLvl w:val="5"/>
    </w:pPr>
    <w:rPr>
      <w:rFonts w:ascii="Arial LatArm" w:eastAsia="Times New Roman" w:hAnsi="Arial LatArm"/>
      <w:b/>
      <w:bCs/>
      <w:sz w:val="22"/>
    </w:rPr>
  </w:style>
  <w:style w:type="paragraph" w:styleId="7">
    <w:name w:val="heading 7"/>
    <w:basedOn w:val="a"/>
    <w:next w:val="a"/>
    <w:link w:val="70"/>
    <w:qFormat/>
    <w:rsid w:val="00A62AE9"/>
    <w:pPr>
      <w:keepNext/>
      <w:spacing w:after="0" w:line="240" w:lineRule="auto"/>
      <w:ind w:firstLine="34"/>
      <w:jc w:val="center"/>
      <w:outlineLvl w:val="6"/>
    </w:pPr>
    <w:rPr>
      <w:rFonts w:ascii="Arial LatArm" w:eastAsia="Times New Roman" w:hAnsi="Arial LatArm"/>
      <w:b/>
      <w:bCs/>
      <w:sz w:val="22"/>
    </w:rPr>
  </w:style>
  <w:style w:type="paragraph" w:styleId="8">
    <w:name w:val="heading 8"/>
    <w:basedOn w:val="a"/>
    <w:next w:val="a"/>
    <w:link w:val="80"/>
    <w:qFormat/>
    <w:rsid w:val="00A62AE9"/>
    <w:pPr>
      <w:keepNext/>
      <w:spacing w:after="0" w:line="240" w:lineRule="auto"/>
      <w:ind w:right="-108"/>
      <w:jc w:val="both"/>
      <w:outlineLvl w:val="7"/>
    </w:pPr>
    <w:rPr>
      <w:rFonts w:ascii="Arial LatArm" w:eastAsia="Times New Roman" w:hAnsi="Arial LatArm"/>
      <w:b/>
      <w:bCs/>
      <w:sz w:val="22"/>
    </w:rPr>
  </w:style>
  <w:style w:type="paragraph" w:styleId="9">
    <w:name w:val="heading 9"/>
    <w:basedOn w:val="a"/>
    <w:next w:val="a"/>
    <w:link w:val="90"/>
    <w:qFormat/>
    <w:rsid w:val="00A62AE9"/>
    <w:pPr>
      <w:keepNext/>
      <w:spacing w:after="0" w:line="240" w:lineRule="auto"/>
      <w:ind w:left="567" w:right="567" w:firstLine="426"/>
      <w:jc w:val="right"/>
      <w:outlineLvl w:val="8"/>
    </w:pPr>
    <w:rPr>
      <w:rFonts w:ascii="Arial LatArm" w:eastAsia="Times New Roman" w:hAnsi="Arial LatArm"/>
      <w:b/>
      <w:bCs/>
      <w:i/>
      <w:i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sid w:val="00A62AE9"/>
    <w:rPr>
      <w:color w:val="800080"/>
      <w:u w:val="single"/>
    </w:rPr>
  </w:style>
  <w:style w:type="character" w:styleId="a4">
    <w:name w:val="Emphasis"/>
    <w:basedOn w:val="a0"/>
    <w:uiPriority w:val="20"/>
    <w:qFormat/>
    <w:rsid w:val="00A62AE9"/>
    <w:rPr>
      <w:i/>
      <w:iCs/>
    </w:rPr>
  </w:style>
  <w:style w:type="character" w:styleId="a5">
    <w:name w:val="Hyperlink"/>
    <w:basedOn w:val="a0"/>
    <w:uiPriority w:val="99"/>
    <w:unhideWhenUsed/>
    <w:qFormat/>
    <w:rsid w:val="00A62AE9"/>
    <w:rPr>
      <w:color w:val="0000FF"/>
      <w:u w:val="single"/>
    </w:rPr>
  </w:style>
  <w:style w:type="character" w:styleId="a6">
    <w:name w:val="page number"/>
    <w:basedOn w:val="a0"/>
    <w:qFormat/>
    <w:rsid w:val="00A62AE9"/>
  </w:style>
  <w:style w:type="character" w:styleId="a7">
    <w:name w:val="Strong"/>
    <w:basedOn w:val="a0"/>
    <w:uiPriority w:val="22"/>
    <w:qFormat/>
    <w:rsid w:val="00A62AE9"/>
    <w:rPr>
      <w:b/>
      <w:bCs/>
    </w:rPr>
  </w:style>
  <w:style w:type="paragraph" w:styleId="a8">
    <w:name w:val="Balloon Text"/>
    <w:basedOn w:val="a"/>
    <w:link w:val="a9"/>
    <w:uiPriority w:val="99"/>
    <w:unhideWhenUsed/>
    <w:qFormat/>
    <w:rsid w:val="00A62AE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rsid w:val="00A62AE9"/>
    <w:pPr>
      <w:spacing w:after="0" w:line="240" w:lineRule="auto"/>
      <w:jc w:val="center"/>
    </w:pPr>
    <w:rPr>
      <w:rFonts w:ascii="Russian Times" w:eastAsia="Times New Roman" w:hAnsi="Russian Times"/>
      <w:sz w:val="22"/>
      <w:szCs w:val="20"/>
    </w:rPr>
  </w:style>
  <w:style w:type="paragraph" w:styleId="31">
    <w:name w:val="Body Text Indent 3"/>
    <w:basedOn w:val="a"/>
    <w:link w:val="32"/>
    <w:unhideWhenUsed/>
    <w:qFormat/>
    <w:rsid w:val="00A62AE9"/>
    <w:pPr>
      <w:spacing w:after="120" w:line="240" w:lineRule="auto"/>
      <w:ind w:left="283"/>
    </w:pPr>
    <w:rPr>
      <w:rFonts w:ascii="Arial Armenian" w:eastAsia="Times New Roman" w:hAnsi="Arial Armenian"/>
      <w:sz w:val="16"/>
      <w:szCs w:val="16"/>
    </w:rPr>
  </w:style>
  <w:style w:type="paragraph" w:styleId="aa">
    <w:name w:val="footnote text"/>
    <w:basedOn w:val="a"/>
    <w:link w:val="ab"/>
    <w:semiHidden/>
    <w:qFormat/>
    <w:rsid w:val="00A62A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c">
    <w:name w:val="header"/>
    <w:basedOn w:val="a"/>
    <w:link w:val="ad"/>
    <w:unhideWhenUsed/>
    <w:qFormat/>
    <w:rsid w:val="00A62AE9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Body Text"/>
    <w:basedOn w:val="a"/>
    <w:link w:val="af"/>
    <w:unhideWhenUsed/>
    <w:qFormat/>
    <w:rsid w:val="00A62AE9"/>
    <w:pPr>
      <w:spacing w:after="0" w:line="240" w:lineRule="auto"/>
      <w:jc w:val="center"/>
    </w:pPr>
    <w:rPr>
      <w:rFonts w:eastAsia="Times New Roman"/>
      <w:sz w:val="20"/>
      <w:szCs w:val="20"/>
    </w:rPr>
  </w:style>
  <w:style w:type="paragraph" w:styleId="af0">
    <w:name w:val="Body Text Indent"/>
    <w:basedOn w:val="a"/>
    <w:link w:val="af1"/>
    <w:qFormat/>
    <w:rsid w:val="00A62AE9"/>
    <w:pPr>
      <w:tabs>
        <w:tab w:val="left" w:pos="567"/>
        <w:tab w:val="left" w:pos="1985"/>
        <w:tab w:val="left" w:pos="2835"/>
      </w:tabs>
      <w:spacing w:after="0" w:line="240" w:lineRule="auto"/>
      <w:ind w:left="360" w:hanging="360"/>
    </w:pPr>
    <w:rPr>
      <w:rFonts w:ascii="Arial Armenian" w:eastAsia="Times New Roman" w:hAnsi="Arial Armenian"/>
      <w:sz w:val="20"/>
      <w:szCs w:val="20"/>
    </w:rPr>
  </w:style>
  <w:style w:type="paragraph" w:styleId="af2">
    <w:name w:val="Title"/>
    <w:basedOn w:val="a"/>
    <w:link w:val="af3"/>
    <w:qFormat/>
    <w:rsid w:val="00A62AE9"/>
    <w:pPr>
      <w:spacing w:after="0" w:line="240" w:lineRule="auto"/>
      <w:jc w:val="center"/>
    </w:pPr>
    <w:rPr>
      <w:rFonts w:ascii="Arial LatArm" w:eastAsia="Times New Roman" w:hAnsi="Arial LatArm"/>
      <w:b/>
      <w:sz w:val="36"/>
      <w:szCs w:val="20"/>
    </w:rPr>
  </w:style>
  <w:style w:type="paragraph" w:styleId="af4">
    <w:name w:val="footer"/>
    <w:basedOn w:val="a"/>
    <w:link w:val="af5"/>
    <w:unhideWhenUsed/>
    <w:qFormat/>
    <w:rsid w:val="00A62AE9"/>
    <w:pPr>
      <w:tabs>
        <w:tab w:val="center" w:pos="4680"/>
        <w:tab w:val="right" w:pos="9360"/>
      </w:tabs>
      <w:spacing w:after="0" w:line="240" w:lineRule="auto"/>
    </w:pPr>
  </w:style>
  <w:style w:type="paragraph" w:styleId="af6">
    <w:name w:val="Normal (Web)"/>
    <w:basedOn w:val="a"/>
    <w:uiPriority w:val="99"/>
    <w:unhideWhenUsed/>
    <w:qFormat/>
    <w:rsid w:val="00A6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ru-RU" w:eastAsia="ru-RU"/>
    </w:rPr>
  </w:style>
  <w:style w:type="paragraph" w:styleId="33">
    <w:name w:val="Body Text 3"/>
    <w:basedOn w:val="a"/>
    <w:link w:val="34"/>
    <w:qFormat/>
    <w:rsid w:val="00A62AE9"/>
    <w:pPr>
      <w:spacing w:after="0" w:line="240" w:lineRule="auto"/>
      <w:jc w:val="both"/>
    </w:pPr>
    <w:rPr>
      <w:rFonts w:ascii="Arial LatArm" w:eastAsia="Times New Roman" w:hAnsi="Arial LatArm"/>
      <w:sz w:val="20"/>
      <w:szCs w:val="20"/>
    </w:rPr>
  </w:style>
  <w:style w:type="paragraph" w:styleId="23">
    <w:name w:val="Body Text Indent 2"/>
    <w:basedOn w:val="a"/>
    <w:link w:val="24"/>
    <w:qFormat/>
    <w:rsid w:val="00A62AE9"/>
    <w:pPr>
      <w:spacing w:after="0" w:line="240" w:lineRule="auto"/>
      <w:ind w:left="284" w:hanging="14"/>
      <w:jc w:val="both"/>
    </w:pPr>
    <w:rPr>
      <w:rFonts w:ascii="Arial LatArm" w:eastAsia="Times New Roman" w:hAnsi="Arial LatArm"/>
      <w:sz w:val="20"/>
      <w:szCs w:val="20"/>
    </w:rPr>
  </w:style>
  <w:style w:type="paragraph" w:styleId="af7">
    <w:name w:val="Block Text"/>
    <w:basedOn w:val="a"/>
    <w:unhideWhenUsed/>
    <w:qFormat/>
    <w:rsid w:val="00A62AE9"/>
    <w:pPr>
      <w:spacing w:after="0" w:line="240" w:lineRule="auto"/>
      <w:ind w:left="-108" w:right="-108"/>
      <w:jc w:val="both"/>
    </w:pPr>
    <w:rPr>
      <w:rFonts w:eastAsia="Times New Roman"/>
      <w:sz w:val="20"/>
      <w:szCs w:val="24"/>
    </w:rPr>
  </w:style>
  <w:style w:type="table" w:styleId="af8">
    <w:name w:val="Table Grid"/>
    <w:basedOn w:val="a1"/>
    <w:uiPriority w:val="59"/>
    <w:qFormat/>
    <w:rsid w:val="00A62AE9"/>
    <w:rPr>
      <w:rFonts w:eastAsia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link w:val="afa"/>
    <w:uiPriority w:val="34"/>
    <w:qFormat/>
    <w:rsid w:val="00A62AE9"/>
    <w:pPr>
      <w:ind w:left="720"/>
      <w:contextualSpacing/>
    </w:pPr>
  </w:style>
  <w:style w:type="character" w:customStyle="1" w:styleId="af5">
    <w:name w:val="Нижний колонтитул Знак"/>
    <w:basedOn w:val="a0"/>
    <w:link w:val="af4"/>
    <w:qFormat/>
    <w:rsid w:val="00A62AE9"/>
    <w:rPr>
      <w:rFonts w:ascii="Times Armenian" w:eastAsia="Calibri" w:hAnsi="Times Armenian" w:cs="Times New Roman"/>
      <w:sz w:val="24"/>
    </w:rPr>
  </w:style>
  <w:style w:type="character" w:customStyle="1" w:styleId="afa">
    <w:name w:val="Абзац списка Знак"/>
    <w:link w:val="af9"/>
    <w:uiPriority w:val="34"/>
    <w:qFormat/>
    <w:locked/>
    <w:rsid w:val="00A62AE9"/>
    <w:rPr>
      <w:rFonts w:ascii="Times Armenian" w:eastAsia="Calibri" w:hAnsi="Times Armenian" w:cs="Times New Roman"/>
      <w:sz w:val="24"/>
    </w:rPr>
  </w:style>
  <w:style w:type="character" w:customStyle="1" w:styleId="a9">
    <w:name w:val="Текст выноски Знак"/>
    <w:basedOn w:val="a0"/>
    <w:link w:val="a8"/>
    <w:uiPriority w:val="99"/>
    <w:qFormat/>
    <w:rsid w:val="00A62AE9"/>
    <w:rPr>
      <w:rFonts w:ascii="Segoe UI" w:eastAsia="Calibri" w:hAnsi="Segoe UI" w:cs="Segoe UI"/>
      <w:sz w:val="18"/>
      <w:szCs w:val="18"/>
    </w:rPr>
  </w:style>
  <w:style w:type="character" w:customStyle="1" w:styleId="ad">
    <w:name w:val="Верхний колонтитул Знак"/>
    <w:basedOn w:val="a0"/>
    <w:link w:val="ac"/>
    <w:qFormat/>
    <w:rsid w:val="00A62AE9"/>
    <w:rPr>
      <w:rFonts w:ascii="Times Armenian" w:eastAsia="Calibri" w:hAnsi="Times Armenian" w:cs="Times New Roman"/>
      <w:sz w:val="24"/>
    </w:rPr>
  </w:style>
  <w:style w:type="character" w:customStyle="1" w:styleId="apple-style-span">
    <w:name w:val="apple-style-span"/>
    <w:basedOn w:val="a0"/>
    <w:qFormat/>
    <w:rsid w:val="00A62AE9"/>
  </w:style>
  <w:style w:type="character" w:customStyle="1" w:styleId="af">
    <w:name w:val="Основной текст Знак"/>
    <w:basedOn w:val="a0"/>
    <w:link w:val="ae"/>
    <w:qFormat/>
    <w:rsid w:val="00A62AE9"/>
    <w:rPr>
      <w:rFonts w:ascii="Times Armenian" w:eastAsia="Times New Roman" w:hAnsi="Times Armeni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qFormat/>
    <w:rsid w:val="00A62AE9"/>
    <w:rPr>
      <w:rFonts w:ascii="Russian Times" w:eastAsia="Times New Roman" w:hAnsi="Russian Times" w:cs="Times New Roman"/>
      <w:szCs w:val="20"/>
    </w:rPr>
  </w:style>
  <w:style w:type="character" w:customStyle="1" w:styleId="32">
    <w:name w:val="Основной текст с отступом 3 Знак"/>
    <w:basedOn w:val="a0"/>
    <w:link w:val="31"/>
    <w:qFormat/>
    <w:rsid w:val="00A62AE9"/>
    <w:rPr>
      <w:rFonts w:ascii="Arial Armenian" w:eastAsia="Times New Roman" w:hAnsi="Arial Armeni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A62AE9"/>
    <w:rPr>
      <w:rFonts w:ascii="Arial Armenian" w:eastAsia="Times New Roman" w:hAnsi="Arial Armenian" w:cs="Times New Roman"/>
      <w:b/>
      <w:i/>
      <w:szCs w:val="20"/>
      <w:lang w:eastAsia="ru-RU"/>
    </w:rPr>
  </w:style>
  <w:style w:type="paragraph" w:styleId="afb">
    <w:name w:val="No Spacing"/>
    <w:uiPriority w:val="1"/>
    <w:qFormat/>
    <w:rsid w:val="00A62AE9"/>
    <w:rPr>
      <w:rFonts w:ascii="Calibri" w:eastAsia="Times New Roman" w:hAnsi="Calibri"/>
      <w:sz w:val="22"/>
      <w:szCs w:val="22"/>
      <w:lang w:val="ru-RU" w:eastAsia="ru-RU"/>
    </w:rPr>
  </w:style>
  <w:style w:type="character" w:customStyle="1" w:styleId="11">
    <w:name w:val="Основной текст Знак1"/>
    <w:basedOn w:val="a0"/>
    <w:semiHidden/>
    <w:qFormat/>
    <w:rsid w:val="00A62AE9"/>
    <w:rPr>
      <w:rFonts w:ascii="Arial Armenian" w:eastAsia="Times New Roman" w:hAnsi="Arial Armenian" w:cs="Times New Roman"/>
      <w:szCs w:val="20"/>
      <w:lang w:val="en-US"/>
    </w:rPr>
  </w:style>
  <w:style w:type="character" w:customStyle="1" w:styleId="210">
    <w:name w:val="Основной текст 2 Знак1"/>
    <w:basedOn w:val="a0"/>
    <w:uiPriority w:val="99"/>
    <w:semiHidden/>
    <w:qFormat/>
    <w:rsid w:val="00A62AE9"/>
    <w:rPr>
      <w:rFonts w:ascii="Arial Armenian" w:eastAsia="Times New Roman" w:hAnsi="Arial Armenian" w:cs="Times New Roman"/>
      <w:szCs w:val="20"/>
      <w:lang w:val="en-US"/>
    </w:rPr>
  </w:style>
  <w:style w:type="character" w:customStyle="1" w:styleId="apple-converted-space">
    <w:name w:val="apple-converted-space"/>
    <w:basedOn w:val="a0"/>
    <w:qFormat/>
    <w:rsid w:val="00A62AE9"/>
  </w:style>
  <w:style w:type="character" w:customStyle="1" w:styleId="10">
    <w:name w:val="Заголовок 1 Знак"/>
    <w:basedOn w:val="a0"/>
    <w:link w:val="1"/>
    <w:qFormat/>
    <w:rsid w:val="00A62AE9"/>
    <w:rPr>
      <w:rFonts w:ascii="Arial LatArm" w:eastAsia="Times New Roman" w:hAnsi="Arial LatArm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qFormat/>
    <w:rsid w:val="00A62AE9"/>
    <w:rPr>
      <w:rFonts w:ascii="Arial LatArm" w:eastAsia="Times New Roman" w:hAnsi="Arial LatArm" w:cs="Times New Roman"/>
      <w:i/>
      <w:iCs/>
    </w:rPr>
  </w:style>
  <w:style w:type="character" w:customStyle="1" w:styleId="40">
    <w:name w:val="Заголовок 4 Знак"/>
    <w:basedOn w:val="a0"/>
    <w:link w:val="4"/>
    <w:qFormat/>
    <w:rsid w:val="00A62AE9"/>
    <w:rPr>
      <w:rFonts w:ascii="Arial LatArm" w:eastAsia="Times New Roman" w:hAnsi="Arial LatArm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qFormat/>
    <w:rsid w:val="00A62AE9"/>
    <w:rPr>
      <w:rFonts w:ascii="Arial LatArm" w:eastAsia="Times New Roman" w:hAnsi="Arial LatArm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qFormat/>
    <w:rsid w:val="00A62AE9"/>
    <w:rPr>
      <w:rFonts w:ascii="Arial LatArm" w:eastAsia="Times New Roman" w:hAnsi="Arial LatArm" w:cs="Times New Roman"/>
      <w:b/>
      <w:bCs/>
    </w:rPr>
  </w:style>
  <w:style w:type="character" w:customStyle="1" w:styleId="70">
    <w:name w:val="Заголовок 7 Знак"/>
    <w:basedOn w:val="a0"/>
    <w:link w:val="7"/>
    <w:qFormat/>
    <w:rsid w:val="00A62AE9"/>
    <w:rPr>
      <w:rFonts w:ascii="Arial LatArm" w:eastAsia="Times New Roman" w:hAnsi="Arial LatArm" w:cs="Times New Roman"/>
      <w:b/>
      <w:bCs/>
    </w:rPr>
  </w:style>
  <w:style w:type="character" w:customStyle="1" w:styleId="80">
    <w:name w:val="Заголовок 8 Знак"/>
    <w:basedOn w:val="a0"/>
    <w:link w:val="8"/>
    <w:qFormat/>
    <w:rsid w:val="00A62AE9"/>
    <w:rPr>
      <w:rFonts w:ascii="Arial LatArm" w:eastAsia="Times New Roman" w:hAnsi="Arial LatArm" w:cs="Times New Roman"/>
      <w:b/>
      <w:bCs/>
    </w:rPr>
  </w:style>
  <w:style w:type="character" w:customStyle="1" w:styleId="90">
    <w:name w:val="Заголовок 9 Знак"/>
    <w:basedOn w:val="a0"/>
    <w:link w:val="9"/>
    <w:qFormat/>
    <w:rsid w:val="00A62AE9"/>
    <w:rPr>
      <w:rFonts w:ascii="Arial LatArm" w:eastAsia="Times New Roman" w:hAnsi="Arial LatArm" w:cs="Times New Roman"/>
      <w:b/>
      <w:bCs/>
      <w:i/>
      <w:iCs/>
      <w:szCs w:val="20"/>
    </w:rPr>
  </w:style>
  <w:style w:type="character" w:customStyle="1" w:styleId="24">
    <w:name w:val="Основной текст с отступом 2 Знак"/>
    <w:basedOn w:val="a0"/>
    <w:link w:val="23"/>
    <w:qFormat/>
    <w:rsid w:val="00A62AE9"/>
    <w:rPr>
      <w:rFonts w:ascii="Arial LatArm" w:eastAsia="Times New Roman" w:hAnsi="Arial LatArm" w:cs="Times New Roman"/>
      <w:sz w:val="20"/>
      <w:szCs w:val="20"/>
    </w:rPr>
  </w:style>
  <w:style w:type="character" w:customStyle="1" w:styleId="34">
    <w:name w:val="Основной текст 3 Знак"/>
    <w:basedOn w:val="a0"/>
    <w:link w:val="33"/>
    <w:qFormat/>
    <w:rsid w:val="00A62AE9"/>
    <w:rPr>
      <w:rFonts w:ascii="Arial LatArm" w:eastAsia="Times New Roman" w:hAnsi="Arial LatArm" w:cs="Times New Roman"/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qFormat/>
    <w:rsid w:val="00A62AE9"/>
    <w:rPr>
      <w:rFonts w:ascii="Arial Armenian" w:eastAsia="Times New Roman" w:hAnsi="Arial Armeni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A62AE9"/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Название Знак"/>
    <w:basedOn w:val="a0"/>
    <w:link w:val="af2"/>
    <w:qFormat/>
    <w:rsid w:val="00A62AE9"/>
    <w:rPr>
      <w:rFonts w:ascii="Arial LatArm" w:eastAsia="Times New Roman" w:hAnsi="Arial LatArm" w:cs="Times New Roman"/>
      <w:b/>
      <w:sz w:val="36"/>
      <w:szCs w:val="20"/>
    </w:rPr>
  </w:style>
  <w:style w:type="paragraph" w:customStyle="1" w:styleId="Char">
    <w:name w:val="Char"/>
    <w:basedOn w:val="a"/>
    <w:qFormat/>
    <w:rsid w:val="00A62A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12">
    <w:name w:val="1"/>
    <w:basedOn w:val="a"/>
    <w:next w:val="af2"/>
    <w:qFormat/>
    <w:rsid w:val="00A62AE9"/>
    <w:pPr>
      <w:spacing w:after="0" w:line="240" w:lineRule="auto"/>
      <w:jc w:val="center"/>
    </w:pPr>
    <w:rPr>
      <w:rFonts w:ascii="Arial LatArm" w:eastAsia="Times New Roman" w:hAnsi="Arial LatArm"/>
      <w:b/>
      <w:sz w:val="36"/>
      <w:szCs w:val="20"/>
    </w:rPr>
  </w:style>
  <w:style w:type="paragraph" w:customStyle="1" w:styleId="xl64">
    <w:name w:val="xl64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65">
    <w:name w:val="xl65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66">
    <w:name w:val="xl66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67">
    <w:name w:val="xl67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68">
    <w:name w:val="xl68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69">
    <w:name w:val="xl69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0">
    <w:name w:val="xl70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1">
    <w:name w:val="xl71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color w:val="000000"/>
      <w:sz w:val="20"/>
      <w:szCs w:val="20"/>
      <w:lang w:val="ru-RU" w:eastAsia="ru-RU"/>
    </w:rPr>
  </w:style>
  <w:style w:type="paragraph" w:customStyle="1" w:styleId="xl72">
    <w:name w:val="xl72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3">
    <w:name w:val="xl73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4">
    <w:name w:val="xl74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5">
    <w:name w:val="xl75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6">
    <w:name w:val="xl76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7">
    <w:name w:val="xl77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8">
    <w:name w:val="xl78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79">
    <w:name w:val="xl79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0">
    <w:name w:val="xl80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1">
    <w:name w:val="xl81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2">
    <w:name w:val="xl82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3">
    <w:name w:val="xl83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b/>
      <w:bCs/>
      <w:sz w:val="20"/>
      <w:szCs w:val="20"/>
      <w:lang w:val="ru-RU" w:eastAsia="ru-RU"/>
    </w:rPr>
  </w:style>
  <w:style w:type="paragraph" w:customStyle="1" w:styleId="xl84">
    <w:name w:val="xl84"/>
    <w:basedOn w:val="a"/>
    <w:qFormat/>
    <w:rsid w:val="00A62AE9"/>
    <w:pPr>
      <w:spacing w:before="100" w:beforeAutospacing="1" w:after="100" w:afterAutospacing="1" w:line="240" w:lineRule="auto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5">
    <w:name w:val="xl85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6">
    <w:name w:val="xl86"/>
    <w:basedOn w:val="a"/>
    <w:qFormat/>
    <w:rsid w:val="00A62AE9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/>
      <w:sz w:val="20"/>
      <w:szCs w:val="20"/>
      <w:lang w:val="ru-RU" w:eastAsia="ru-RU"/>
    </w:rPr>
  </w:style>
  <w:style w:type="paragraph" w:customStyle="1" w:styleId="xl87">
    <w:name w:val="xl87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/>
      <w:sz w:val="18"/>
      <w:szCs w:val="18"/>
      <w:lang w:val="ru-RU" w:eastAsia="ru-RU"/>
    </w:rPr>
  </w:style>
  <w:style w:type="paragraph" w:customStyle="1" w:styleId="xl88">
    <w:name w:val="xl88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sz w:val="18"/>
      <w:szCs w:val="18"/>
      <w:lang w:val="ru-RU" w:eastAsia="ru-RU"/>
    </w:rPr>
  </w:style>
  <w:style w:type="paragraph" w:customStyle="1" w:styleId="xl89">
    <w:name w:val="xl89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/>
      <w:sz w:val="18"/>
      <w:szCs w:val="18"/>
      <w:lang w:val="ru-RU" w:eastAsia="ru-RU"/>
    </w:rPr>
  </w:style>
  <w:style w:type="paragraph" w:customStyle="1" w:styleId="xl90">
    <w:name w:val="xl90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sz w:val="18"/>
      <w:szCs w:val="18"/>
      <w:lang w:val="ru-RU" w:eastAsia="ru-RU"/>
    </w:rPr>
  </w:style>
  <w:style w:type="paragraph" w:customStyle="1" w:styleId="xl91">
    <w:name w:val="xl91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18"/>
      <w:szCs w:val="18"/>
      <w:lang w:val="ru-RU" w:eastAsia="ru-RU"/>
    </w:rPr>
  </w:style>
  <w:style w:type="paragraph" w:customStyle="1" w:styleId="xl92">
    <w:name w:val="xl92"/>
    <w:basedOn w:val="a"/>
    <w:qFormat/>
    <w:rsid w:val="00A62A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HEA Grapalat" w:eastAsia="Times New Roman" w:hAnsi="GHEA Grapalat"/>
      <w:b/>
      <w:bCs/>
      <w:sz w:val="18"/>
      <w:szCs w:val="18"/>
      <w:lang w:val="ru-RU" w:eastAsia="ru-RU"/>
    </w:rPr>
  </w:style>
  <w:style w:type="character" w:customStyle="1" w:styleId="viiyi">
    <w:name w:val="viiyi"/>
    <w:basedOn w:val="a0"/>
    <w:qFormat/>
    <w:rsid w:val="00A62AE9"/>
  </w:style>
  <w:style w:type="character" w:customStyle="1" w:styleId="jlqj4b">
    <w:name w:val="jlqj4b"/>
    <w:basedOn w:val="a0"/>
    <w:qFormat/>
    <w:rsid w:val="00A62AE9"/>
  </w:style>
  <w:style w:type="character" w:customStyle="1" w:styleId="rynqvb">
    <w:name w:val="rynqvb"/>
    <w:qFormat/>
    <w:rsid w:val="00A62AE9"/>
  </w:style>
  <w:style w:type="character" w:customStyle="1" w:styleId="hwtze">
    <w:name w:val="hwtze"/>
    <w:qFormat/>
    <w:rsid w:val="00A62AE9"/>
  </w:style>
  <w:style w:type="paragraph" w:customStyle="1" w:styleId="msonormal0">
    <w:name w:val="msonormal"/>
    <w:basedOn w:val="a"/>
    <w:uiPriority w:val="99"/>
    <w:qFormat/>
    <w:rsid w:val="00A6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msonormalbullet2gif">
    <w:name w:val="msonormalbullet2.gif"/>
    <w:basedOn w:val="a"/>
    <w:qFormat/>
    <w:rsid w:val="00A62AE9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A62AE9"/>
    <w:pPr>
      <w:widowControl w:val="0"/>
      <w:autoSpaceDE w:val="0"/>
      <w:autoSpaceDN w:val="0"/>
      <w:spacing w:before="17"/>
      <w:jc w:val="right"/>
    </w:pPr>
    <w:rPr>
      <w:rFonts w:ascii="DejaVu Sans Condensed" w:eastAsia="DejaVu Sans Condensed" w:hAnsi="DejaVu Sans Condensed" w:cs="DejaVu Sans Condensed"/>
    </w:rPr>
  </w:style>
  <w:style w:type="character" w:customStyle="1" w:styleId="Style1">
    <w:name w:val="_Style 1"/>
    <w:uiPriority w:val="19"/>
    <w:qFormat/>
    <w:rsid w:val="00A62AE9"/>
    <w:rPr>
      <w:i/>
      <w:iCs/>
      <w:color w:val="404040"/>
    </w:rPr>
  </w:style>
  <w:style w:type="character" w:customStyle="1" w:styleId="font101">
    <w:name w:val="font101"/>
    <w:qFormat/>
    <w:rsid w:val="00A62AE9"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11">
    <w:name w:val="font11"/>
    <w:qFormat/>
    <w:rsid w:val="00A62AE9"/>
    <w:rPr>
      <w:rFonts w:ascii="GHEA Grapalat" w:eastAsia="GHEA Grapalat" w:hAnsi="GHEA Grapalat" w:cs="GHEA Grapalat" w:hint="default"/>
      <w:b/>
      <w:bCs/>
      <w:color w:val="000000"/>
      <w:u w:val="none"/>
    </w:rPr>
  </w:style>
  <w:style w:type="character" w:customStyle="1" w:styleId="font61">
    <w:name w:val="font61"/>
    <w:qFormat/>
    <w:rsid w:val="00A62AE9"/>
    <w:rPr>
      <w:rFonts w:ascii="Arial Unicode" w:eastAsia="Arial Unicode" w:hAnsi="Arial Unicode" w:cs="Arial Unicode" w:hint="default"/>
      <w:color w:val="000000"/>
      <w:u w:val="none"/>
    </w:rPr>
  </w:style>
  <w:style w:type="character" w:customStyle="1" w:styleId="font41">
    <w:name w:val="font41"/>
    <w:qFormat/>
    <w:rsid w:val="00A62AE9"/>
    <w:rPr>
      <w:rFonts w:ascii="Arial Armenian" w:eastAsia="Arial Armenian" w:hAnsi="Arial Armenian" w:cs="Arial Armenian" w:hint="default"/>
      <w:color w:val="000000"/>
      <w:u w:val="none"/>
    </w:rPr>
  </w:style>
  <w:style w:type="character" w:customStyle="1" w:styleId="font81">
    <w:name w:val="font81"/>
    <w:qFormat/>
    <w:rsid w:val="00A62AE9"/>
    <w:rPr>
      <w:rFonts w:ascii="Arial" w:hAnsi="Arial" w:cs="Arial" w:hint="default"/>
      <w:color w:val="000000"/>
      <w:u w:val="none"/>
    </w:rPr>
  </w:style>
  <w:style w:type="character" w:customStyle="1" w:styleId="font91">
    <w:name w:val="font91"/>
    <w:qFormat/>
    <w:rsid w:val="00A62AE9"/>
    <w:rPr>
      <w:rFonts w:ascii="Arial Armenian" w:eastAsia="Arial Armenian" w:hAnsi="Arial Armenian" w:cs="Arial Armenian" w:hint="default"/>
      <w:color w:val="000000"/>
      <w:u w:val="none"/>
    </w:rPr>
  </w:style>
  <w:style w:type="character" w:customStyle="1" w:styleId="font121">
    <w:name w:val="font121"/>
    <w:qFormat/>
    <w:rsid w:val="00A62AE9"/>
    <w:rPr>
      <w:rFonts w:ascii="Times New Roman" w:hAnsi="Times New Roman" w:cs="Times New Roman" w:hint="default"/>
      <w:b/>
      <w:bCs/>
      <w:color w:val="000000"/>
      <w:u w:val="none"/>
    </w:rPr>
  </w:style>
  <w:style w:type="character" w:customStyle="1" w:styleId="font51">
    <w:name w:val="font51"/>
    <w:qFormat/>
    <w:rsid w:val="00A62AE9"/>
    <w:rPr>
      <w:rFonts w:ascii="Arial Unicode" w:eastAsia="Arial Unicode" w:hAnsi="Arial Unicode" w:cs="Arial Unicode" w:hint="default"/>
      <w:color w:val="000000"/>
      <w:u w:val="none"/>
    </w:rPr>
  </w:style>
  <w:style w:type="character" w:customStyle="1" w:styleId="font131">
    <w:name w:val="font131"/>
    <w:qFormat/>
    <w:rsid w:val="00A62AE9"/>
    <w:rPr>
      <w:rFonts w:ascii="Arial Armenian" w:eastAsia="Arial Armenian" w:hAnsi="Arial Armenian" w:cs="Arial Armenian" w:hint="default"/>
      <w:color w:val="000000"/>
      <w:u w:val="none"/>
    </w:rPr>
  </w:style>
  <w:style w:type="character" w:customStyle="1" w:styleId="font112">
    <w:name w:val="font112"/>
    <w:qFormat/>
    <w:rsid w:val="00A62AE9"/>
    <w:rPr>
      <w:rFonts w:ascii="Calibri" w:hAnsi="Calibri" w:cs="Calibri" w:hint="default"/>
      <w:color w:val="00000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EC2A05-C3B1-41D3-9224-C3BB23BA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Hovhannes Harutyunyan</dc:creator>
  <cp:lastModifiedBy>comp</cp:lastModifiedBy>
  <cp:revision>640</cp:revision>
  <cp:lastPrinted>2026-01-14T13:07:00Z</cp:lastPrinted>
  <dcterms:created xsi:type="dcterms:W3CDTF">2022-06-24T07:59:00Z</dcterms:created>
  <dcterms:modified xsi:type="dcterms:W3CDTF">2026-09-29T11:15:00Z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AE6DCDE5F4B14EC8AE5109563BDD15B0_12</vt:lpwstr>
  </property>
  <property fmtid="{D5CDD505-2E9C-101B-9397-08002B2CF9AE}" pid="4" name="KSOTemplateDocerSaveRecord">
    <vt:lpwstr>eyJoZGlkIjoiMGU5ZWY5ZjEwZDA0MDExMTAyMWIyZjZlYTllZDBhMDkifQ==</vt:lpwstr>
  </property>
</Properties>
</file>